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B10C9" w14:textId="77777777" w:rsidR="00C3200C" w:rsidRDefault="00C3200C">
      <w:pPr>
        <w:jc w:val="center"/>
        <w:rPr>
          <w:rFonts w:asciiTheme="minorEastAsia" w:hAnsiTheme="minorEastAsia"/>
          <w:b/>
          <w:bCs/>
          <w:sz w:val="36"/>
          <w:szCs w:val="36"/>
        </w:rPr>
      </w:pPr>
    </w:p>
    <w:p w14:paraId="42FFA6EB" w14:textId="77777777" w:rsidR="00C3200C" w:rsidRDefault="00C3200C">
      <w:pPr>
        <w:jc w:val="center"/>
        <w:rPr>
          <w:rFonts w:asciiTheme="minorEastAsia" w:hAnsiTheme="minorEastAsia"/>
          <w:b/>
          <w:bCs/>
          <w:sz w:val="36"/>
          <w:szCs w:val="36"/>
        </w:rPr>
      </w:pPr>
    </w:p>
    <w:p w14:paraId="64B34C2D" w14:textId="77777777" w:rsidR="00C3200C" w:rsidRDefault="00C3200C">
      <w:pPr>
        <w:jc w:val="center"/>
        <w:rPr>
          <w:rFonts w:asciiTheme="minorEastAsia" w:hAnsiTheme="minorEastAsia"/>
          <w:b/>
          <w:bCs/>
          <w:sz w:val="36"/>
          <w:szCs w:val="36"/>
        </w:rPr>
      </w:pPr>
    </w:p>
    <w:p w14:paraId="4D7E4D23" w14:textId="77777777" w:rsidR="00C3200C" w:rsidRDefault="00C3200C">
      <w:pPr>
        <w:jc w:val="center"/>
        <w:rPr>
          <w:rFonts w:asciiTheme="minorEastAsia" w:hAnsiTheme="minorEastAsia"/>
          <w:b/>
          <w:bCs/>
          <w:sz w:val="36"/>
          <w:szCs w:val="36"/>
        </w:rPr>
      </w:pPr>
    </w:p>
    <w:p w14:paraId="01621C0C" w14:textId="77777777" w:rsidR="00C3200C" w:rsidRDefault="00324D5E">
      <w:pPr>
        <w:jc w:val="center"/>
        <w:rPr>
          <w:rFonts w:asciiTheme="minorEastAsia" w:hAnsiTheme="minorEastAsia"/>
          <w:b/>
          <w:bCs/>
          <w:color w:val="808080" w:themeColor="background1" w:themeShade="80"/>
          <w:sz w:val="36"/>
          <w:szCs w:val="36"/>
        </w:rPr>
      </w:pPr>
      <w:r>
        <w:rPr>
          <w:rFonts w:asciiTheme="minorEastAsia" w:hAnsiTheme="minorEastAsia"/>
          <w:b/>
          <w:bCs/>
          <w:color w:val="808080" w:themeColor="background1" w:themeShade="80"/>
          <w:sz w:val="36"/>
          <w:szCs w:val="36"/>
        </w:rPr>
        <w:t>全国大学生嵌入式芯片与系统设计竞赛</w:t>
      </w:r>
      <w:r>
        <w:rPr>
          <w:rFonts w:asciiTheme="minorEastAsia" w:hAnsiTheme="minorEastAsia"/>
          <w:b/>
          <w:bCs/>
          <w:color w:val="808080" w:themeColor="background1" w:themeShade="80"/>
          <w:sz w:val="36"/>
          <w:szCs w:val="36"/>
        </w:rPr>
        <w:t>'202</w:t>
      </w:r>
      <w:r>
        <w:rPr>
          <w:rFonts w:asciiTheme="minorEastAsia" w:hAnsiTheme="minorEastAsia" w:hint="eastAsia"/>
          <w:b/>
          <w:bCs/>
          <w:color w:val="808080" w:themeColor="background1" w:themeShade="80"/>
          <w:sz w:val="36"/>
          <w:szCs w:val="36"/>
        </w:rPr>
        <w:t>6</w:t>
      </w:r>
    </w:p>
    <w:p w14:paraId="2BDAB427" w14:textId="77777777" w:rsidR="00C3200C" w:rsidRDefault="00C3200C">
      <w:bookmarkStart w:id="0" w:name="_Tocu24gxu"/>
    </w:p>
    <w:p w14:paraId="003E1410" w14:textId="77777777" w:rsidR="00C3200C" w:rsidRDefault="00C3200C"/>
    <w:p w14:paraId="68946B43" w14:textId="77777777" w:rsidR="00C3200C" w:rsidRDefault="00C3200C"/>
    <w:p w14:paraId="20E3C970" w14:textId="77777777" w:rsidR="00C3200C" w:rsidRDefault="00324D5E">
      <w:pPr>
        <w:jc w:val="center"/>
        <w:rPr>
          <w:rFonts w:asciiTheme="minorHAnsi" w:eastAsiaTheme="minorHAnsi" w:hAnsiTheme="minorHAnsi"/>
          <w:b/>
          <w:bCs/>
          <w:sz w:val="48"/>
          <w:szCs w:val="48"/>
        </w:rPr>
      </w:pPr>
      <w:r>
        <w:rPr>
          <w:rFonts w:asciiTheme="minorHAnsi" w:eastAsiaTheme="minorHAnsi" w:hAnsiTheme="minorHAnsi"/>
          <w:b/>
          <w:bCs/>
          <w:sz w:val="48"/>
          <w:szCs w:val="48"/>
        </w:rPr>
        <w:t>芯片应用赛道选题指南</w:t>
      </w:r>
      <w:bookmarkEnd w:id="0"/>
    </w:p>
    <w:p w14:paraId="5DB3A0EE" w14:textId="77777777" w:rsidR="00C3200C" w:rsidRDefault="00C3200C">
      <w:pPr>
        <w:jc w:val="center"/>
        <w:rPr>
          <w:sz w:val="32"/>
        </w:rPr>
      </w:pPr>
    </w:p>
    <w:p w14:paraId="4F31C318" w14:textId="77777777" w:rsidR="00C3200C" w:rsidRDefault="00C3200C">
      <w:pPr>
        <w:jc w:val="center"/>
        <w:rPr>
          <w:sz w:val="32"/>
        </w:rPr>
      </w:pPr>
    </w:p>
    <w:p w14:paraId="43165A7E" w14:textId="77777777" w:rsidR="00C3200C" w:rsidRDefault="00C3200C">
      <w:pPr>
        <w:jc w:val="center"/>
        <w:rPr>
          <w:sz w:val="32"/>
        </w:rPr>
      </w:pPr>
    </w:p>
    <w:p w14:paraId="4B9A6765" w14:textId="625FF5B0" w:rsidR="00C3200C" w:rsidRDefault="005F6255">
      <w:pPr>
        <w:jc w:val="center"/>
        <w:rPr>
          <w:rFonts w:asciiTheme="minorEastAsia" w:hAnsiTheme="minorEastAsia"/>
          <w:b/>
          <w:bCs/>
          <w:color w:val="808080" w:themeColor="background1" w:themeShade="80"/>
          <w:sz w:val="36"/>
          <w:szCs w:val="36"/>
        </w:rPr>
      </w:pPr>
      <w:r>
        <w:rPr>
          <w:rFonts w:asciiTheme="minorEastAsia" w:hAnsiTheme="minorEastAsia" w:hint="eastAsia"/>
          <w:b/>
          <w:bCs/>
          <w:color w:val="808080" w:themeColor="background1" w:themeShade="80"/>
          <w:sz w:val="36"/>
          <w:szCs w:val="36"/>
        </w:rPr>
        <w:t>海思</w:t>
      </w:r>
      <w:r w:rsidR="00C615AA">
        <w:rPr>
          <w:rFonts w:asciiTheme="minorEastAsia" w:hAnsiTheme="minorEastAsia" w:hint="eastAsia"/>
          <w:b/>
          <w:bCs/>
          <w:color w:val="808080" w:themeColor="background1" w:themeShade="80"/>
          <w:sz w:val="36"/>
          <w:szCs w:val="36"/>
        </w:rPr>
        <w:t>赛题</w:t>
      </w:r>
    </w:p>
    <w:p w14:paraId="7D7D5C70" w14:textId="77777777" w:rsidR="00C3200C" w:rsidRDefault="00C3200C">
      <w:pPr>
        <w:jc w:val="center"/>
        <w:rPr>
          <w:rFonts w:asciiTheme="minorEastAsia" w:hAnsiTheme="minorEastAsia"/>
          <w:b/>
          <w:bCs/>
          <w:color w:val="808080" w:themeColor="background1" w:themeShade="80"/>
          <w:sz w:val="36"/>
          <w:szCs w:val="36"/>
        </w:rPr>
      </w:pPr>
    </w:p>
    <w:p w14:paraId="4D503138" w14:textId="09DDE544" w:rsidR="00C3200C" w:rsidRDefault="00C3200C">
      <w:pPr>
        <w:jc w:val="center"/>
        <w:rPr>
          <w:rFonts w:asciiTheme="minorEastAsia" w:hAnsiTheme="minorEastAsia"/>
          <w:b/>
          <w:bCs/>
          <w:color w:val="808080" w:themeColor="background1" w:themeShade="80"/>
          <w:sz w:val="28"/>
          <w:szCs w:val="28"/>
        </w:rPr>
      </w:pPr>
    </w:p>
    <w:p w14:paraId="187D06FD" w14:textId="77777777" w:rsidR="00C3200C" w:rsidRDefault="00C3200C"/>
    <w:p w14:paraId="0F81E2FE" w14:textId="77777777" w:rsidR="00C3200C" w:rsidRDefault="00C3200C">
      <w:pPr>
        <w:pStyle w:val="2"/>
        <w:jc w:val="center"/>
        <w:sectPr w:rsidR="00C3200C" w:rsidSect="00C615A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8"/>
          <w:pgMar w:top="1361" w:right="1417" w:bottom="1361" w:left="1417" w:header="720" w:footer="720" w:gutter="0"/>
          <w:cols w:space="720"/>
          <w:titlePg/>
          <w:docGrid w:type="lines" w:linePitch="410"/>
        </w:sectPr>
      </w:pPr>
      <w:bookmarkStart w:id="1" w:name="_Tocax90f0"/>
    </w:p>
    <w:p w14:paraId="04EDDDE7" w14:textId="77777777" w:rsidR="00C3200C" w:rsidRDefault="00324D5E">
      <w:pPr>
        <w:pStyle w:val="2"/>
        <w:jc w:val="center"/>
      </w:pPr>
      <w:r>
        <w:lastRenderedPageBreak/>
        <w:t>目录</w:t>
      </w:r>
      <w:bookmarkEnd w:id="1"/>
    </w:p>
    <w:p w14:paraId="3466A02A" w14:textId="5AE10D00" w:rsidR="00C3200C" w:rsidRDefault="00324D5E">
      <w:pPr>
        <w:pStyle w:val="TOC2"/>
        <w:tabs>
          <w:tab w:val="right" w:leader="dot" w:pos="9071"/>
        </w:tabs>
        <w:spacing w:line="360" w:lineRule="auto"/>
        <w:rPr>
          <w:color w:val="auto"/>
          <w:sz w:val="24"/>
          <w:szCs w:val="24"/>
        </w:rPr>
      </w:pPr>
      <w:r>
        <w:fldChar w:fldCharType="begin"/>
      </w:r>
      <w:r>
        <w:instrText>TOC \u \o "1-4" \z \h \tdkey srxkbq</w:instrText>
      </w:r>
      <w:r>
        <w:fldChar w:fldCharType="separate"/>
      </w:r>
      <w:hyperlink w:anchor="_Tocnu18sw" w:history="1">
        <w:r w:rsidR="00C3200C">
          <w:rPr>
            <w:color w:val="auto"/>
            <w:sz w:val="24"/>
            <w:szCs w:val="24"/>
          </w:rPr>
          <w:t>一、公司介绍</w:t>
        </w:r>
        <w:r w:rsidR="00C3200C">
          <w:rPr>
            <w:color w:val="auto"/>
            <w:sz w:val="24"/>
            <w:szCs w:val="24"/>
          </w:rPr>
          <w:tab/>
        </w:r>
        <w:r w:rsidR="00D273B5">
          <w:rPr>
            <w:rFonts w:hint="eastAsia"/>
            <w:color w:val="auto"/>
            <w:sz w:val="24"/>
            <w:szCs w:val="24"/>
          </w:rPr>
          <w:t>1</w:t>
        </w:r>
      </w:hyperlink>
    </w:p>
    <w:p w14:paraId="601B3C67" w14:textId="0B5FD386" w:rsidR="00C3200C" w:rsidRDefault="00324D5E">
      <w:pPr>
        <w:pStyle w:val="TOC2"/>
        <w:tabs>
          <w:tab w:val="right" w:leader="dot" w:pos="9071"/>
        </w:tabs>
        <w:spacing w:line="360" w:lineRule="auto"/>
        <w:rPr>
          <w:color w:val="auto"/>
          <w:sz w:val="24"/>
          <w:szCs w:val="24"/>
        </w:rPr>
      </w:pPr>
      <w:hyperlink w:anchor="_Tocf9c9w6" w:history="1">
        <w:r w:rsidR="00C3200C">
          <w:rPr>
            <w:color w:val="auto"/>
            <w:sz w:val="24"/>
            <w:szCs w:val="24"/>
          </w:rPr>
          <w:t>二、竞赛技术平台</w:t>
        </w:r>
        <w:r w:rsidR="00C3200C">
          <w:rPr>
            <w:color w:val="auto"/>
            <w:sz w:val="24"/>
            <w:szCs w:val="24"/>
          </w:rPr>
          <w:tab/>
        </w:r>
        <w:r w:rsidR="00D273B5">
          <w:rPr>
            <w:rFonts w:hint="eastAsia"/>
            <w:color w:val="auto"/>
            <w:sz w:val="24"/>
            <w:szCs w:val="24"/>
          </w:rPr>
          <w:t>2</w:t>
        </w:r>
      </w:hyperlink>
    </w:p>
    <w:p w14:paraId="0FE930C2" w14:textId="6C61B234" w:rsidR="00C3200C" w:rsidRDefault="00324D5E">
      <w:pPr>
        <w:pStyle w:val="TOC2"/>
        <w:tabs>
          <w:tab w:val="right" w:leader="dot" w:pos="9071"/>
        </w:tabs>
        <w:spacing w:line="360" w:lineRule="auto"/>
        <w:rPr>
          <w:color w:val="auto"/>
          <w:sz w:val="24"/>
          <w:szCs w:val="24"/>
        </w:rPr>
      </w:pPr>
      <w:hyperlink w:anchor="_Tocab56f6" w:history="1">
        <w:r w:rsidR="00C3200C">
          <w:rPr>
            <w:color w:val="auto"/>
            <w:sz w:val="24"/>
            <w:szCs w:val="24"/>
          </w:rPr>
          <w:t>三、选题方向</w:t>
        </w:r>
        <w:r w:rsidR="00C3200C">
          <w:rPr>
            <w:color w:val="auto"/>
            <w:sz w:val="24"/>
            <w:szCs w:val="24"/>
          </w:rPr>
          <w:tab/>
        </w:r>
        <w:r w:rsidR="00D273B5">
          <w:rPr>
            <w:rFonts w:hint="eastAsia"/>
            <w:color w:val="auto"/>
            <w:sz w:val="24"/>
            <w:szCs w:val="24"/>
          </w:rPr>
          <w:t>3</w:t>
        </w:r>
      </w:hyperlink>
    </w:p>
    <w:p w14:paraId="00004731" w14:textId="0BBA0FAE" w:rsidR="00C3200C" w:rsidRDefault="00324D5E">
      <w:pPr>
        <w:pStyle w:val="TOC2"/>
        <w:tabs>
          <w:tab w:val="right" w:leader="dot" w:pos="9071"/>
        </w:tabs>
        <w:spacing w:line="360" w:lineRule="auto"/>
        <w:rPr>
          <w:color w:val="auto"/>
          <w:sz w:val="24"/>
          <w:szCs w:val="24"/>
        </w:rPr>
      </w:pPr>
      <w:hyperlink w:anchor="_Tocqhjnjm" w:history="1">
        <w:r w:rsidR="00C3200C">
          <w:rPr>
            <w:color w:val="auto"/>
            <w:sz w:val="24"/>
            <w:szCs w:val="24"/>
          </w:rPr>
          <w:t>四、开发板获取途径</w:t>
        </w:r>
        <w:r w:rsidR="00C3200C">
          <w:rPr>
            <w:color w:val="auto"/>
            <w:sz w:val="24"/>
            <w:szCs w:val="24"/>
          </w:rPr>
          <w:tab/>
        </w:r>
        <w:r w:rsidR="00D273B5">
          <w:rPr>
            <w:rFonts w:hint="eastAsia"/>
            <w:color w:val="auto"/>
            <w:sz w:val="24"/>
            <w:szCs w:val="24"/>
          </w:rPr>
          <w:t>4</w:t>
        </w:r>
      </w:hyperlink>
    </w:p>
    <w:p w14:paraId="25B7C592" w14:textId="7E39D60D" w:rsidR="00C3200C" w:rsidRDefault="00324D5E">
      <w:pPr>
        <w:pStyle w:val="TOC2"/>
        <w:tabs>
          <w:tab w:val="right" w:leader="dot" w:pos="9071"/>
        </w:tabs>
        <w:spacing w:line="360" w:lineRule="auto"/>
        <w:rPr>
          <w:color w:val="auto"/>
          <w:sz w:val="24"/>
          <w:szCs w:val="24"/>
        </w:rPr>
      </w:pPr>
      <w:hyperlink w:anchor="_Toc8hpo86" w:history="1">
        <w:r w:rsidR="00C3200C">
          <w:rPr>
            <w:color w:val="auto"/>
            <w:sz w:val="24"/>
            <w:szCs w:val="24"/>
          </w:rPr>
          <w:t>五、技术支持与技术资源</w:t>
        </w:r>
        <w:r w:rsidR="00C3200C">
          <w:rPr>
            <w:color w:val="auto"/>
            <w:sz w:val="24"/>
            <w:szCs w:val="24"/>
          </w:rPr>
          <w:tab/>
        </w:r>
        <w:r w:rsidR="00D273B5">
          <w:rPr>
            <w:rFonts w:hint="eastAsia"/>
            <w:color w:val="auto"/>
            <w:sz w:val="24"/>
            <w:szCs w:val="24"/>
          </w:rPr>
          <w:t>5</w:t>
        </w:r>
      </w:hyperlink>
    </w:p>
    <w:p w14:paraId="1623304F" w14:textId="2155B5CF" w:rsidR="00C3200C" w:rsidRDefault="00324D5E">
      <w:pPr>
        <w:pStyle w:val="TOC2"/>
        <w:tabs>
          <w:tab w:val="right" w:leader="dot" w:pos="9071"/>
        </w:tabs>
        <w:spacing w:line="360" w:lineRule="auto"/>
      </w:pPr>
      <w:hyperlink w:anchor="_Tocopomww" w:history="1">
        <w:r w:rsidR="00C3200C">
          <w:rPr>
            <w:color w:val="auto"/>
            <w:sz w:val="24"/>
            <w:szCs w:val="24"/>
          </w:rPr>
          <w:t>六、其它</w:t>
        </w:r>
        <w:r w:rsidR="00C3200C">
          <w:rPr>
            <w:color w:val="auto"/>
            <w:sz w:val="24"/>
            <w:szCs w:val="24"/>
          </w:rPr>
          <w:tab/>
        </w:r>
        <w:r w:rsidR="00D273B5">
          <w:rPr>
            <w:rFonts w:hint="eastAsia"/>
            <w:color w:val="auto"/>
            <w:sz w:val="24"/>
            <w:szCs w:val="24"/>
          </w:rPr>
          <w:t>6</w:t>
        </w:r>
      </w:hyperlink>
    </w:p>
    <w:p w14:paraId="5F0105CA" w14:textId="77777777" w:rsidR="00C3200C" w:rsidRDefault="00324D5E">
      <w:r>
        <w:fldChar w:fldCharType="end"/>
      </w:r>
    </w:p>
    <w:p w14:paraId="4547EDF9" w14:textId="77777777" w:rsidR="00C3200C" w:rsidRDefault="00C3200C">
      <w:pPr>
        <w:sectPr w:rsidR="00C3200C">
          <w:footerReference w:type="default" r:id="rId13"/>
          <w:pgSz w:w="11905" w:h="16838"/>
          <w:pgMar w:top="1361" w:right="1417" w:bottom="1361" w:left="1417" w:header="720" w:footer="720" w:gutter="0"/>
          <w:pgNumType w:start="1"/>
          <w:cols w:space="720"/>
          <w:docGrid w:type="lines" w:linePitch="410"/>
        </w:sectPr>
      </w:pPr>
    </w:p>
    <w:p w14:paraId="73815041" w14:textId="77777777" w:rsidR="00C3200C" w:rsidRDefault="00324D5E">
      <w:pPr>
        <w:pStyle w:val="4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lastRenderedPageBreak/>
        <w:t>公司介绍</w:t>
      </w:r>
    </w:p>
    <w:p w14:paraId="080ED6DC" w14:textId="77777777" w:rsidR="00BA148B" w:rsidRPr="00AE6616" w:rsidRDefault="00BA148B" w:rsidP="00AE6616">
      <w:pPr>
        <w:spacing w:line="360" w:lineRule="auto"/>
        <w:ind w:firstLine="420"/>
        <w:jc w:val="both"/>
        <w:rPr>
          <w:rFonts w:ascii="微软雅黑" w:eastAsia="微软雅黑" w:hAnsi="微软雅黑"/>
          <w:sz w:val="24"/>
        </w:rPr>
      </w:pPr>
      <w:r w:rsidRPr="00AE6616">
        <w:rPr>
          <w:rFonts w:ascii="微软雅黑" w:eastAsia="微软雅黑" w:hAnsi="微软雅黑" w:hint="eastAsia"/>
          <w:sz w:val="24"/>
        </w:rPr>
        <w:t>海思技术有限公司（下称“海思”）是一家全球领先的半导体与器件设计公司，以使能万物互联的智能终端为愿景，致力于为消费电子、智慧家庭、汽车电子等行业智能终端打造安全可靠、性能领先的芯片与板级解决方案。海思全球设有12个能力中心，自有核心技术涵盖全场景联接、全域感知、超高清视音频处理、智能计算、芯片架构和工艺、高性能电路设计及安全等。海思扎根核心能力和技术，为行业客户与开发者提供芯片、器件、模组和板级解决方案，业务覆盖联接、智慧视觉、智慧媒体、显示交互、MCU、智能感知、模拟、光模块、激光显示等多个领域。</w:t>
      </w:r>
    </w:p>
    <w:p w14:paraId="02E0EE1D" w14:textId="3C557CE1" w:rsidR="00BA148B" w:rsidRPr="00AE6616" w:rsidRDefault="00BA148B" w:rsidP="00AE6616">
      <w:pPr>
        <w:spacing w:line="360" w:lineRule="auto"/>
        <w:ind w:firstLine="420"/>
        <w:jc w:val="both"/>
        <w:rPr>
          <w:rFonts w:ascii="微软雅黑" w:eastAsia="微软雅黑" w:hAnsi="微软雅黑"/>
          <w:sz w:val="24"/>
        </w:rPr>
      </w:pPr>
      <w:r w:rsidRPr="00AE6616">
        <w:rPr>
          <w:rFonts w:ascii="微软雅黑" w:eastAsia="微软雅黑" w:hAnsi="微软雅黑" w:hint="eastAsia"/>
          <w:sz w:val="24"/>
        </w:rPr>
        <w:t>对于本赛题获奖的参赛队，除组委会统一的奖励外，海思将向优秀参赛队员提供包括华为园区、展厅和实验室的参观学习，海思官微/官网的成果展示，华为布道师计划推荐、海思/合作伙伴实习及就业优先录取等额外奖励。</w:t>
      </w:r>
    </w:p>
    <w:p w14:paraId="46BEDD3C" w14:textId="13755C11" w:rsidR="005F6255" w:rsidRPr="005F6255" w:rsidRDefault="005F6255" w:rsidP="005F6255">
      <w:pPr>
        <w:spacing w:before="0" w:after="0" w:line="360" w:lineRule="auto"/>
        <w:ind w:firstLineChars="200" w:firstLine="480"/>
        <w:rPr>
          <w:color w:val="EE0000"/>
          <w:sz w:val="24"/>
        </w:rPr>
      </w:pPr>
    </w:p>
    <w:p w14:paraId="240E2BF5" w14:textId="77777777" w:rsidR="00C3200C" w:rsidRDefault="00C3200C">
      <w:pPr>
        <w:spacing w:before="0" w:after="0" w:line="360" w:lineRule="auto"/>
        <w:rPr>
          <w:color w:val="FF0000"/>
          <w:sz w:val="24"/>
        </w:rPr>
      </w:pPr>
    </w:p>
    <w:p w14:paraId="4EB914DE" w14:textId="77777777" w:rsidR="00C3200C" w:rsidRDefault="00324D5E">
      <w:pPr>
        <w:rPr>
          <w:sz w:val="24"/>
        </w:rPr>
      </w:pPr>
      <w:r>
        <w:rPr>
          <w:sz w:val="24"/>
        </w:rPr>
        <w:br w:type="page"/>
      </w:r>
    </w:p>
    <w:p w14:paraId="2D6271B3" w14:textId="77777777" w:rsidR="00C3200C" w:rsidRDefault="00324D5E">
      <w:pPr>
        <w:pStyle w:val="4"/>
        <w:numPr>
          <w:ilvl w:val="0"/>
          <w:numId w:val="1"/>
        </w:numPr>
        <w:spacing w:line="360" w:lineRule="auto"/>
        <w:rPr>
          <w:sz w:val="28"/>
        </w:rPr>
      </w:pPr>
      <w:bookmarkStart w:id="2" w:name="_Tocf9c9w6"/>
      <w:r>
        <w:rPr>
          <w:sz w:val="28"/>
        </w:rPr>
        <w:lastRenderedPageBreak/>
        <w:t>竞赛技术平台</w:t>
      </w:r>
      <w:bookmarkEnd w:id="2"/>
    </w:p>
    <w:p w14:paraId="195334BA" w14:textId="77777777" w:rsidR="00BA148B" w:rsidRPr="00B7385B" w:rsidRDefault="00BA148B" w:rsidP="00BA148B">
      <w:pPr>
        <w:pStyle w:val="aa"/>
        <w:numPr>
          <w:ilvl w:val="0"/>
          <w:numId w:val="10"/>
        </w:numPr>
        <w:ind w:firstLineChars="0"/>
        <w:jc w:val="both"/>
        <w:rPr>
          <w:rFonts w:ascii="微软雅黑" w:eastAsia="微软雅黑" w:hAnsi="微软雅黑"/>
          <w:b/>
          <w:sz w:val="24"/>
          <w:szCs w:val="24"/>
        </w:rPr>
      </w:pPr>
      <w:r w:rsidRPr="00B7385B">
        <w:rPr>
          <w:rFonts w:ascii="微软雅黑" w:eastAsia="微软雅黑" w:hAnsi="微软雅黑" w:hint="eastAsia"/>
          <w:b/>
          <w:sz w:val="24"/>
          <w:szCs w:val="24"/>
        </w:rPr>
        <w:t>星闪物联网应用平台</w:t>
      </w:r>
    </w:p>
    <w:tbl>
      <w:tblPr>
        <w:tblStyle w:val="a8"/>
        <w:tblW w:w="9064" w:type="dxa"/>
        <w:tblLook w:val="04A0" w:firstRow="1" w:lastRow="0" w:firstColumn="1" w:lastColumn="0" w:noHBand="0" w:noVBand="1"/>
      </w:tblPr>
      <w:tblGrid>
        <w:gridCol w:w="1410"/>
        <w:gridCol w:w="5245"/>
        <w:gridCol w:w="2409"/>
      </w:tblGrid>
      <w:tr w:rsidR="00BA148B" w:rsidRPr="00B7385B" w14:paraId="6CC5761D" w14:textId="77777777" w:rsidTr="00020ACF">
        <w:trPr>
          <w:trHeight w:val="449"/>
        </w:trPr>
        <w:tc>
          <w:tcPr>
            <w:tcW w:w="1410" w:type="dxa"/>
          </w:tcPr>
          <w:p w14:paraId="281A73D3" w14:textId="77777777" w:rsidR="00BA148B" w:rsidRPr="00B7385B" w:rsidRDefault="00BA148B" w:rsidP="00020ACF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B7385B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平台</w:t>
            </w:r>
          </w:p>
        </w:tc>
        <w:tc>
          <w:tcPr>
            <w:tcW w:w="5245" w:type="dxa"/>
          </w:tcPr>
          <w:p w14:paraId="19DA3E98" w14:textId="77777777" w:rsidR="00BA148B" w:rsidRPr="00B7385B" w:rsidRDefault="00BA148B" w:rsidP="00020ACF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B7385B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关键特性</w:t>
            </w:r>
          </w:p>
        </w:tc>
        <w:tc>
          <w:tcPr>
            <w:tcW w:w="2409" w:type="dxa"/>
          </w:tcPr>
          <w:p w14:paraId="64A017FF" w14:textId="77777777" w:rsidR="00BA148B" w:rsidRPr="00B7385B" w:rsidRDefault="00BA148B" w:rsidP="00020ACF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B7385B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应用场景</w:t>
            </w:r>
          </w:p>
        </w:tc>
      </w:tr>
      <w:tr w:rsidR="00BA148B" w:rsidRPr="00B7385B" w14:paraId="25397992" w14:textId="77777777" w:rsidTr="00020ACF">
        <w:trPr>
          <w:trHeight w:val="401"/>
        </w:trPr>
        <w:tc>
          <w:tcPr>
            <w:tcW w:w="1410" w:type="dxa"/>
          </w:tcPr>
          <w:p w14:paraId="6E5126A0" w14:textId="77777777" w:rsidR="00BA148B" w:rsidRPr="00B7385B" w:rsidRDefault="00BA148B" w:rsidP="00020ACF">
            <w:pPr>
              <w:jc w:val="center"/>
              <w:rPr>
                <w:sz w:val="24"/>
                <w:szCs w:val="24"/>
              </w:rPr>
            </w:pPr>
            <w:r w:rsidRPr="00B7385B">
              <w:rPr>
                <w:rFonts w:hint="eastAsia"/>
                <w:sz w:val="24"/>
                <w:szCs w:val="24"/>
              </w:rPr>
              <w:t>WS</w:t>
            </w:r>
            <w:r w:rsidRPr="00B7385B">
              <w:rPr>
                <w:sz w:val="24"/>
                <w:szCs w:val="24"/>
              </w:rPr>
              <w:t>63</w:t>
            </w:r>
          </w:p>
        </w:tc>
        <w:tc>
          <w:tcPr>
            <w:tcW w:w="5245" w:type="dxa"/>
          </w:tcPr>
          <w:p w14:paraId="3A43BE23" w14:textId="77777777" w:rsidR="00BA148B" w:rsidRPr="00B7385B" w:rsidRDefault="00BA148B" w:rsidP="00020ACF">
            <w:pPr>
              <w:jc w:val="both"/>
              <w:rPr>
                <w:rFonts w:ascii="微软雅黑" w:eastAsia="微软雅黑" w:hAnsi="微软雅黑"/>
                <w:color w:val="252B3A"/>
                <w:sz w:val="24"/>
                <w:szCs w:val="24"/>
              </w:rPr>
            </w:pPr>
            <w:r w:rsidRPr="00B7385B">
              <w:rPr>
                <w:rFonts w:ascii="微软雅黑" w:eastAsia="微软雅黑" w:hAnsi="微软雅黑" w:hint="eastAsia"/>
                <w:color w:val="252B3A"/>
                <w:sz w:val="24"/>
                <w:szCs w:val="24"/>
              </w:rPr>
              <w:t>高性能32bit微处理器、</w:t>
            </w:r>
            <w:r w:rsidRPr="00B7385B">
              <w:rPr>
                <w:rFonts w:ascii="微软雅黑" w:eastAsia="微软雅黑" w:hAnsi="微软雅黑" w:hint="eastAsia"/>
                <w:b/>
                <w:color w:val="252B3A"/>
                <w:sz w:val="24"/>
                <w:szCs w:val="24"/>
              </w:rPr>
              <w:t>2.4GHz WiFi 6、S</w:t>
            </w:r>
            <w:r w:rsidRPr="00B7385B">
              <w:rPr>
                <w:rFonts w:ascii="微软雅黑" w:eastAsia="微软雅黑" w:hAnsi="微软雅黑"/>
                <w:b/>
                <w:color w:val="252B3A"/>
                <w:sz w:val="24"/>
                <w:szCs w:val="24"/>
              </w:rPr>
              <w:t>LE</w:t>
            </w:r>
            <w:r w:rsidRPr="00B7385B">
              <w:rPr>
                <w:rFonts w:ascii="微软雅黑" w:eastAsia="微软雅黑" w:hAnsi="微软雅黑" w:hint="eastAsia"/>
                <w:b/>
                <w:color w:val="252B3A"/>
                <w:sz w:val="24"/>
                <w:szCs w:val="24"/>
              </w:rPr>
              <w:t>、B</w:t>
            </w:r>
            <w:r w:rsidRPr="00B7385B">
              <w:rPr>
                <w:rFonts w:ascii="微软雅黑" w:eastAsia="微软雅黑" w:hAnsi="微软雅黑"/>
                <w:b/>
                <w:color w:val="252B3A"/>
                <w:sz w:val="24"/>
                <w:szCs w:val="24"/>
              </w:rPr>
              <w:t>LE</w:t>
            </w:r>
            <w:r w:rsidRPr="00B7385B">
              <w:rPr>
                <w:rFonts w:ascii="微软雅黑" w:eastAsia="微软雅黑" w:hAnsi="微软雅黑" w:hint="eastAsia"/>
                <w:b/>
                <w:color w:val="252B3A"/>
                <w:sz w:val="24"/>
                <w:szCs w:val="24"/>
              </w:rPr>
              <w:t>三模</w:t>
            </w:r>
            <w:r w:rsidRPr="00B7385B">
              <w:rPr>
                <w:rFonts w:ascii="微软雅黑" w:eastAsia="微软雅黑" w:hAnsi="微软雅黑" w:hint="eastAsia"/>
                <w:color w:val="252B3A"/>
                <w:sz w:val="24"/>
                <w:szCs w:val="24"/>
              </w:rPr>
              <w:t>、丰富的外设接口，其中</w:t>
            </w:r>
            <w:r w:rsidRPr="00B7385B">
              <w:rPr>
                <w:rFonts w:ascii="微软雅黑" w:eastAsia="微软雅黑" w:hAnsi="微软雅黑" w:hint="eastAsia"/>
                <w:b/>
                <w:color w:val="252B3A"/>
                <w:sz w:val="24"/>
                <w:szCs w:val="24"/>
              </w:rPr>
              <w:t>增强款W</w:t>
            </w:r>
            <w:r w:rsidRPr="00B7385B">
              <w:rPr>
                <w:rFonts w:ascii="微软雅黑" w:eastAsia="微软雅黑" w:hAnsi="微软雅黑"/>
                <w:b/>
                <w:color w:val="252B3A"/>
                <w:sz w:val="24"/>
                <w:szCs w:val="24"/>
              </w:rPr>
              <w:t>S63E</w:t>
            </w:r>
            <w:r w:rsidRPr="00B7385B">
              <w:rPr>
                <w:rFonts w:ascii="微软雅黑" w:eastAsia="微软雅黑" w:hAnsi="微软雅黑" w:hint="eastAsia"/>
                <w:color w:val="252B3A"/>
                <w:sz w:val="24"/>
                <w:szCs w:val="24"/>
              </w:rPr>
              <w:t>支持2.4GHz的</w:t>
            </w:r>
            <w:r w:rsidRPr="00B7385B">
              <w:rPr>
                <w:rFonts w:ascii="微软雅黑" w:eastAsia="微软雅黑" w:hAnsi="微软雅黑" w:hint="eastAsia"/>
                <w:b/>
                <w:color w:val="252B3A"/>
                <w:sz w:val="24"/>
                <w:szCs w:val="24"/>
              </w:rPr>
              <w:t>雷达人体活动检测功能</w:t>
            </w:r>
          </w:p>
        </w:tc>
        <w:tc>
          <w:tcPr>
            <w:tcW w:w="2409" w:type="dxa"/>
          </w:tcPr>
          <w:p w14:paraId="53E221DA" w14:textId="77777777" w:rsidR="00BA148B" w:rsidRPr="00B7385B" w:rsidRDefault="00BA148B" w:rsidP="00020ACF">
            <w:pPr>
              <w:jc w:val="both"/>
              <w:rPr>
                <w:rFonts w:ascii="微软雅黑" w:eastAsia="微软雅黑" w:hAnsi="微软雅黑"/>
                <w:sz w:val="24"/>
                <w:szCs w:val="24"/>
              </w:rPr>
            </w:pPr>
            <w:r w:rsidRPr="00B7385B">
              <w:rPr>
                <w:rFonts w:ascii="微软雅黑" w:eastAsia="微软雅黑" w:hAnsi="微软雅黑" w:hint="eastAsia"/>
                <w:sz w:val="24"/>
                <w:szCs w:val="24"/>
              </w:rPr>
              <w:t>智慧家居、雷达感知、星闪网关、星闪中控屏、星闪手柄等</w:t>
            </w:r>
          </w:p>
        </w:tc>
      </w:tr>
      <w:tr w:rsidR="00BA148B" w:rsidRPr="00B7385B" w14:paraId="583A0659" w14:textId="77777777" w:rsidTr="00020ACF">
        <w:trPr>
          <w:trHeight w:val="391"/>
        </w:trPr>
        <w:tc>
          <w:tcPr>
            <w:tcW w:w="1410" w:type="dxa"/>
          </w:tcPr>
          <w:p w14:paraId="28F9938F" w14:textId="77777777" w:rsidR="00BA148B" w:rsidRPr="00B7385B" w:rsidRDefault="00BA148B" w:rsidP="00020ACF">
            <w:pPr>
              <w:jc w:val="center"/>
              <w:rPr>
                <w:sz w:val="24"/>
                <w:szCs w:val="24"/>
              </w:rPr>
            </w:pPr>
            <w:r w:rsidRPr="00B7385B">
              <w:rPr>
                <w:rFonts w:hint="eastAsia"/>
                <w:bCs/>
                <w:sz w:val="24"/>
                <w:szCs w:val="24"/>
              </w:rPr>
              <w:t>BS21</w:t>
            </w:r>
          </w:p>
        </w:tc>
        <w:tc>
          <w:tcPr>
            <w:tcW w:w="5245" w:type="dxa"/>
          </w:tcPr>
          <w:p w14:paraId="099E8D4D" w14:textId="77777777" w:rsidR="00BA148B" w:rsidRPr="00B7385B" w:rsidRDefault="00BA148B" w:rsidP="00020ACF">
            <w:pPr>
              <w:jc w:val="both"/>
              <w:rPr>
                <w:rFonts w:ascii="微软雅黑" w:eastAsia="微软雅黑" w:hAnsi="微软雅黑"/>
                <w:sz w:val="24"/>
                <w:szCs w:val="24"/>
              </w:rPr>
            </w:pPr>
            <w:r w:rsidRPr="00B7385B">
              <w:rPr>
                <w:rFonts w:ascii="微软雅黑" w:eastAsia="微软雅黑" w:hAnsi="微软雅黑" w:hint="eastAsia"/>
                <w:color w:val="252B3A"/>
                <w:sz w:val="24"/>
                <w:szCs w:val="24"/>
              </w:rPr>
              <w:t>高性能32bit微处理器、</w:t>
            </w:r>
            <w:r w:rsidRPr="00B7385B">
              <w:rPr>
                <w:rFonts w:ascii="微软雅黑" w:eastAsia="微软雅黑" w:hAnsi="微软雅黑"/>
                <w:b/>
                <w:color w:val="252B3A"/>
                <w:sz w:val="24"/>
                <w:szCs w:val="24"/>
              </w:rPr>
              <w:t>2.4GHz BLE&amp;SLE</w:t>
            </w:r>
            <w:r w:rsidRPr="00B7385B">
              <w:rPr>
                <w:rFonts w:ascii="微软雅黑" w:eastAsia="微软雅黑" w:hAnsi="微软雅黑" w:hint="eastAsia"/>
                <w:b/>
                <w:color w:val="252B3A"/>
                <w:sz w:val="24"/>
                <w:szCs w:val="24"/>
              </w:rPr>
              <w:t>双模</w:t>
            </w:r>
          </w:p>
        </w:tc>
        <w:tc>
          <w:tcPr>
            <w:tcW w:w="2409" w:type="dxa"/>
          </w:tcPr>
          <w:p w14:paraId="229F66DE" w14:textId="77777777" w:rsidR="00BA148B" w:rsidRPr="00B7385B" w:rsidRDefault="00BA148B" w:rsidP="00020ACF">
            <w:pPr>
              <w:jc w:val="both"/>
              <w:rPr>
                <w:rFonts w:ascii="微软雅黑" w:eastAsia="微软雅黑" w:hAnsi="微软雅黑"/>
                <w:sz w:val="24"/>
                <w:szCs w:val="24"/>
              </w:rPr>
            </w:pPr>
            <w:r w:rsidRPr="00B7385B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星闪键盘鼠标、遥控器、星闪手柄、星闪测距等</w:t>
            </w:r>
          </w:p>
        </w:tc>
      </w:tr>
    </w:tbl>
    <w:p w14:paraId="45126AE9" w14:textId="77777777" w:rsidR="00BA148B" w:rsidRPr="00B7385B" w:rsidRDefault="00BA148B" w:rsidP="00BA148B">
      <w:pPr>
        <w:jc w:val="both"/>
        <w:rPr>
          <w:rFonts w:ascii="微软雅黑" w:eastAsia="微软雅黑" w:hAnsi="微软雅黑"/>
          <w:sz w:val="24"/>
          <w:szCs w:val="36"/>
        </w:rPr>
      </w:pPr>
      <w:r w:rsidRPr="00B7385B">
        <w:rPr>
          <w:rFonts w:ascii="微软雅黑" w:eastAsia="微软雅黑" w:hAnsi="微软雅黑" w:hint="eastAsia"/>
          <w:sz w:val="24"/>
          <w:szCs w:val="36"/>
        </w:rPr>
        <w:t>注：星闪（NearLink），是中国原生的新一代无线短距通信技术。与传统短距传输技术方案相比，星闪在功耗、速度、覆盖范围和连接性能全面领先，可以在智能终端、智能家居、智能汽车、智能制造等各类细分场景下实现更极致的用户体验。详细技术细节见下文学习资料链接。</w:t>
      </w:r>
    </w:p>
    <w:p w14:paraId="6E9C39AB" w14:textId="77777777" w:rsidR="00BA148B" w:rsidRPr="00B7385B" w:rsidRDefault="00BA148B" w:rsidP="00BA148B">
      <w:pPr>
        <w:pStyle w:val="aa"/>
        <w:numPr>
          <w:ilvl w:val="0"/>
          <w:numId w:val="9"/>
        </w:numPr>
        <w:spacing w:before="240"/>
        <w:ind w:firstLineChars="0"/>
        <w:jc w:val="both"/>
        <w:rPr>
          <w:rFonts w:ascii="微软雅黑" w:eastAsia="微软雅黑" w:hAnsi="微软雅黑"/>
          <w:b/>
          <w:sz w:val="24"/>
          <w:szCs w:val="24"/>
        </w:rPr>
      </w:pPr>
      <w:r w:rsidRPr="00B7385B">
        <w:rPr>
          <w:rFonts w:ascii="微软雅黑" w:eastAsia="微软雅黑" w:hAnsi="微软雅黑" w:hint="eastAsia"/>
          <w:b/>
          <w:sz w:val="24"/>
          <w:szCs w:val="24"/>
        </w:rPr>
        <w:t>A</w:t>
      </w:r>
      <w:r w:rsidRPr="00B7385B">
        <w:rPr>
          <w:rFonts w:ascii="微软雅黑" w:eastAsia="微软雅黑" w:hAnsi="微软雅黑"/>
          <w:b/>
          <w:sz w:val="24"/>
          <w:szCs w:val="24"/>
        </w:rPr>
        <w:t>I</w:t>
      </w:r>
      <w:r w:rsidRPr="00B7385B">
        <w:rPr>
          <w:rFonts w:ascii="微软雅黑" w:eastAsia="微软雅黑" w:hAnsi="微软雅黑" w:hint="eastAsia"/>
          <w:b/>
          <w:sz w:val="24"/>
          <w:szCs w:val="24"/>
        </w:rPr>
        <w:t>端侧智能平台</w:t>
      </w:r>
    </w:p>
    <w:tbl>
      <w:tblPr>
        <w:tblStyle w:val="a8"/>
        <w:tblW w:w="9064" w:type="dxa"/>
        <w:tblLook w:val="04A0" w:firstRow="1" w:lastRow="0" w:firstColumn="1" w:lastColumn="0" w:noHBand="0" w:noVBand="1"/>
      </w:tblPr>
      <w:tblGrid>
        <w:gridCol w:w="1512"/>
        <w:gridCol w:w="5184"/>
        <w:gridCol w:w="2368"/>
      </w:tblGrid>
      <w:tr w:rsidR="00BA148B" w:rsidRPr="00B7385B" w14:paraId="7C9F2B98" w14:textId="77777777" w:rsidTr="00020ACF">
        <w:trPr>
          <w:trHeight w:val="449"/>
        </w:trPr>
        <w:tc>
          <w:tcPr>
            <w:tcW w:w="1405" w:type="dxa"/>
          </w:tcPr>
          <w:p w14:paraId="7A5D4AD5" w14:textId="77777777" w:rsidR="00BA148B" w:rsidRPr="00B7385B" w:rsidRDefault="00BA148B" w:rsidP="00020ACF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B7385B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平台</w:t>
            </w:r>
          </w:p>
        </w:tc>
        <w:tc>
          <w:tcPr>
            <w:tcW w:w="5250" w:type="dxa"/>
          </w:tcPr>
          <w:p w14:paraId="680CB501" w14:textId="77777777" w:rsidR="00BA148B" w:rsidRPr="00B7385B" w:rsidRDefault="00BA148B" w:rsidP="00020ACF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B7385B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关键特性</w:t>
            </w:r>
          </w:p>
        </w:tc>
        <w:tc>
          <w:tcPr>
            <w:tcW w:w="2409" w:type="dxa"/>
          </w:tcPr>
          <w:p w14:paraId="4A88C94B" w14:textId="77777777" w:rsidR="00BA148B" w:rsidRPr="00B7385B" w:rsidRDefault="00BA148B" w:rsidP="00020ACF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B7385B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应用场景</w:t>
            </w:r>
          </w:p>
        </w:tc>
      </w:tr>
      <w:tr w:rsidR="00BA148B" w:rsidRPr="00B7385B" w14:paraId="4A9BB16F" w14:textId="77777777" w:rsidTr="00020ACF">
        <w:trPr>
          <w:trHeight w:val="401"/>
        </w:trPr>
        <w:tc>
          <w:tcPr>
            <w:tcW w:w="1405" w:type="dxa"/>
          </w:tcPr>
          <w:p w14:paraId="01584EE6" w14:textId="77777777" w:rsidR="00BA148B" w:rsidRPr="00B7385B" w:rsidRDefault="00BA148B" w:rsidP="00020ACF">
            <w:pPr>
              <w:jc w:val="center"/>
              <w:rPr>
                <w:sz w:val="24"/>
                <w:szCs w:val="24"/>
              </w:rPr>
            </w:pPr>
            <w:r w:rsidRPr="00B7385B">
              <w:rPr>
                <w:rFonts w:hint="eastAsia"/>
                <w:sz w:val="24"/>
                <w:szCs w:val="24"/>
              </w:rPr>
              <w:t>SS</w:t>
            </w:r>
            <w:r w:rsidRPr="00B7385B">
              <w:rPr>
                <w:sz w:val="24"/>
                <w:szCs w:val="24"/>
              </w:rPr>
              <w:t>928</w:t>
            </w:r>
          </w:p>
        </w:tc>
        <w:tc>
          <w:tcPr>
            <w:tcW w:w="5250" w:type="dxa"/>
          </w:tcPr>
          <w:p w14:paraId="33D77797" w14:textId="77777777" w:rsidR="00BA148B" w:rsidRPr="00B7385B" w:rsidRDefault="00BA148B" w:rsidP="00020ACF">
            <w:pPr>
              <w:jc w:val="both"/>
              <w:rPr>
                <w:rFonts w:ascii="微软雅黑" w:eastAsia="微软雅黑" w:hAnsi="微软雅黑"/>
                <w:sz w:val="24"/>
                <w:szCs w:val="24"/>
              </w:rPr>
            </w:pPr>
            <w:r w:rsidRPr="00B7385B">
              <w:rPr>
                <w:rFonts w:ascii="微软雅黑" w:eastAsia="微软雅黑" w:hAnsi="微软雅黑"/>
                <w:b/>
                <w:bCs/>
                <w:sz w:val="24"/>
                <w:szCs w:val="24"/>
              </w:rPr>
              <w:t xml:space="preserve">四核 ARM Cortex </w:t>
            </w:r>
            <w:hyperlink r:id="rId14" w:history="1">
              <w:r w:rsidRPr="00B7385B">
                <w:rPr>
                  <w:rFonts w:ascii="微软雅黑" w:eastAsia="微软雅黑" w:hAnsi="微软雅黑"/>
                  <w:b/>
                  <w:bCs/>
                  <w:sz w:val="24"/>
                  <w:szCs w:val="24"/>
                </w:rPr>
                <w:t>A55@1.4GHz</w:t>
              </w:r>
            </w:hyperlink>
            <w:r w:rsidRPr="00B7385B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，</w:t>
            </w:r>
            <w:r w:rsidRPr="00B7385B">
              <w:rPr>
                <w:rFonts w:ascii="微软雅黑" w:eastAsia="微软雅黑" w:hAnsi="微软雅黑"/>
                <w:bCs/>
                <w:sz w:val="24"/>
                <w:szCs w:val="24"/>
              </w:rPr>
              <w:t>编解码最大分辨率为</w:t>
            </w:r>
            <w:r w:rsidRPr="00B7385B">
              <w:rPr>
                <w:rFonts w:ascii="微软雅黑" w:eastAsia="微软雅黑" w:hAnsi="微软雅黑"/>
                <w:b/>
                <w:bCs/>
                <w:sz w:val="24"/>
                <w:szCs w:val="24"/>
              </w:rPr>
              <w:t xml:space="preserve"> 8192 x 8192</w:t>
            </w:r>
            <w:r w:rsidRPr="00B7385B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，</w:t>
            </w:r>
            <w:r w:rsidRPr="00B7385B">
              <w:rPr>
                <w:rFonts w:ascii="微软雅黑" w:eastAsia="微软雅黑" w:hAnsi="微软雅黑"/>
                <w:bCs/>
                <w:sz w:val="24"/>
                <w:szCs w:val="24"/>
              </w:rPr>
              <w:t xml:space="preserve">输出码率最大值 </w:t>
            </w:r>
            <w:r w:rsidRPr="00B7385B">
              <w:rPr>
                <w:rFonts w:ascii="微软雅黑" w:eastAsia="微软雅黑" w:hAnsi="微软雅黑"/>
                <w:b/>
                <w:bCs/>
                <w:sz w:val="24"/>
                <w:szCs w:val="24"/>
              </w:rPr>
              <w:t>160Mbp</w:t>
            </w:r>
            <w:r w:rsidRPr="00B7385B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s</w:t>
            </w:r>
            <w:r w:rsidRPr="00B7385B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，</w:t>
            </w:r>
            <w:r w:rsidRPr="00B7385B">
              <w:rPr>
                <w:rFonts w:ascii="微软雅黑" w:eastAsia="微软雅黑" w:hAnsi="微软雅黑"/>
                <w:bCs/>
                <w:sz w:val="24"/>
                <w:szCs w:val="24"/>
              </w:rPr>
              <w:t xml:space="preserve">最高支持 </w:t>
            </w:r>
            <w:r w:rsidRPr="00B7385B">
              <w:rPr>
                <w:rFonts w:ascii="微软雅黑" w:eastAsia="微软雅黑" w:hAnsi="微软雅黑"/>
                <w:b/>
                <w:bCs/>
                <w:sz w:val="24"/>
                <w:szCs w:val="24"/>
              </w:rPr>
              <w:t>4 路 sensor</w:t>
            </w:r>
            <w:r w:rsidRPr="00B7385B">
              <w:rPr>
                <w:rFonts w:ascii="微软雅黑" w:eastAsia="微软雅黑" w:hAnsi="微软雅黑"/>
                <w:bCs/>
                <w:sz w:val="24"/>
                <w:szCs w:val="24"/>
              </w:rPr>
              <w:t xml:space="preserve"> 串行输入</w:t>
            </w:r>
            <w:r w:rsidRPr="00B7385B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，集成高效神经网络推理单元，最高</w:t>
            </w:r>
            <w:r w:rsidRPr="00B7385B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10TOPS INT8</w:t>
            </w:r>
            <w:r w:rsidRPr="00B7385B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，支持业界主流神经网络框架。</w:t>
            </w:r>
          </w:p>
        </w:tc>
        <w:tc>
          <w:tcPr>
            <w:tcW w:w="2409" w:type="dxa"/>
          </w:tcPr>
          <w:p w14:paraId="6C13B1DF" w14:textId="71217432" w:rsidR="00BA148B" w:rsidRPr="00B7385B" w:rsidRDefault="00BA148B" w:rsidP="00020ACF">
            <w:pPr>
              <w:jc w:val="both"/>
              <w:rPr>
                <w:rFonts w:ascii="微软雅黑" w:eastAsia="微软雅黑" w:hAnsi="微软雅黑"/>
                <w:sz w:val="24"/>
                <w:szCs w:val="24"/>
              </w:rPr>
            </w:pPr>
            <w:r w:rsidRPr="00B7385B">
              <w:rPr>
                <w:rFonts w:ascii="微软雅黑" w:eastAsia="微软雅黑" w:hAnsi="微软雅黑"/>
                <w:sz w:val="24"/>
                <w:szCs w:val="24"/>
              </w:rPr>
              <w:t>工业自动化、智能监控、机器人控制、智慧医疗、智慧交通</w:t>
            </w:r>
            <w:r w:rsidRPr="00B7385B">
              <w:rPr>
                <w:rFonts w:ascii="微软雅黑" w:eastAsia="微软雅黑" w:hAnsi="微软雅黑" w:hint="eastAsia"/>
                <w:sz w:val="24"/>
                <w:szCs w:val="24"/>
              </w:rPr>
              <w:t>等边缘计算以及大算力需求的场景</w:t>
            </w:r>
          </w:p>
        </w:tc>
      </w:tr>
      <w:tr w:rsidR="00BC1905" w:rsidRPr="00B7385B" w14:paraId="3D2E8DBA" w14:textId="77777777" w:rsidTr="00BC1905">
        <w:trPr>
          <w:trHeight w:val="401"/>
        </w:trPr>
        <w:tc>
          <w:tcPr>
            <w:tcW w:w="1405" w:type="dxa"/>
            <w:shd w:val="clear" w:color="auto" w:fill="auto"/>
          </w:tcPr>
          <w:p w14:paraId="5A25073C" w14:textId="0A1FBD7D" w:rsidR="00BC1905" w:rsidRPr="00BC1905" w:rsidRDefault="00BC1905" w:rsidP="00BC1905">
            <w:pPr>
              <w:jc w:val="center"/>
              <w:rPr>
                <w:rFonts w:hint="eastAsia"/>
                <w:sz w:val="24"/>
                <w:szCs w:val="24"/>
              </w:rPr>
            </w:pPr>
            <w:r w:rsidRPr="00BC1905">
              <w:rPr>
                <w:rFonts w:hint="eastAsia"/>
              </w:rPr>
              <w:t>Hi</w:t>
            </w:r>
            <w:r w:rsidRPr="00BC1905">
              <w:t>3516CV610</w:t>
            </w:r>
          </w:p>
        </w:tc>
        <w:tc>
          <w:tcPr>
            <w:tcW w:w="5250" w:type="dxa"/>
            <w:shd w:val="clear" w:color="auto" w:fill="auto"/>
          </w:tcPr>
          <w:p w14:paraId="59935D3D" w14:textId="7EB514F6" w:rsidR="00BC1905" w:rsidRPr="00BC1905" w:rsidRDefault="00BC1905" w:rsidP="00BC1905">
            <w:pPr>
              <w:jc w:val="both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BC1905">
              <w:rPr>
                <w:rFonts w:ascii="微软雅黑" w:eastAsia="微软雅黑" w:hAnsi="微软雅黑" w:hint="eastAsia"/>
              </w:rPr>
              <w:t>双核 ARM Cortex-A7@950MHz，支持最高 6M@30fps ISP 图像处理，支持 SVAC3.0/H.265/H.264视频编码标准，集成多级降噪等传统图像增强算法，内置高效神经网络推理引擎，最高1TOPS 算力，支持业界主流神经网络框架</w:t>
            </w:r>
          </w:p>
        </w:tc>
        <w:tc>
          <w:tcPr>
            <w:tcW w:w="2409" w:type="dxa"/>
            <w:shd w:val="clear" w:color="auto" w:fill="auto"/>
          </w:tcPr>
          <w:p w14:paraId="056CE234" w14:textId="03F2162F" w:rsidR="00BC1905" w:rsidRPr="00BC1905" w:rsidRDefault="00BC1905" w:rsidP="00BC1905">
            <w:pPr>
              <w:jc w:val="both"/>
              <w:rPr>
                <w:rFonts w:ascii="微软雅黑" w:eastAsia="微软雅黑" w:hAnsi="微软雅黑"/>
                <w:sz w:val="24"/>
                <w:szCs w:val="24"/>
              </w:rPr>
            </w:pPr>
            <w:r w:rsidRPr="00BC1905">
              <w:rPr>
                <w:rFonts w:ascii="微软雅黑" w:eastAsia="微软雅黑" w:hAnsi="微软雅黑" w:hint="eastAsia"/>
              </w:rPr>
              <w:t>消费类视觉电子产品、智慧零售、工业安全等中低算力要求场景</w:t>
            </w:r>
          </w:p>
        </w:tc>
      </w:tr>
    </w:tbl>
    <w:p w14:paraId="138CA930" w14:textId="77777777" w:rsidR="00BA148B" w:rsidRPr="00BA148B" w:rsidRDefault="00BA148B" w:rsidP="00BA148B">
      <w:pPr>
        <w:pStyle w:val="aa"/>
        <w:spacing w:before="0" w:after="0" w:line="360" w:lineRule="auto"/>
        <w:ind w:left="80" w:firstLineChars="0" w:firstLine="0"/>
        <w:rPr>
          <w:rFonts w:asciiTheme="minorHAnsi" w:hAnsiTheme="minorHAnsi"/>
          <w:b/>
          <w:color w:val="auto"/>
          <w:sz w:val="24"/>
        </w:rPr>
      </w:pPr>
    </w:p>
    <w:p w14:paraId="12EEDF93" w14:textId="29FEF7EE" w:rsidR="00C3200C" w:rsidRDefault="00C3200C" w:rsidP="00BA148B">
      <w:pPr>
        <w:adjustRightInd w:val="0"/>
        <w:spacing w:before="0" w:after="0" w:line="360" w:lineRule="auto"/>
        <w:jc w:val="both"/>
        <w:rPr>
          <w:rFonts w:asciiTheme="minorHAnsi" w:hAnsiTheme="minorHAnsi"/>
          <w:color w:val="auto"/>
          <w:sz w:val="24"/>
        </w:rPr>
      </w:pPr>
    </w:p>
    <w:p w14:paraId="7103CE5C" w14:textId="77777777" w:rsidR="00C3200C" w:rsidRDefault="00324D5E">
      <w:pPr>
        <w:rPr>
          <w:sz w:val="24"/>
        </w:rPr>
      </w:pPr>
      <w:r>
        <w:rPr>
          <w:sz w:val="24"/>
        </w:rPr>
        <w:br w:type="page"/>
      </w:r>
    </w:p>
    <w:p w14:paraId="3A1095F6" w14:textId="77777777" w:rsidR="00C3200C" w:rsidRDefault="00324D5E">
      <w:pPr>
        <w:pStyle w:val="4"/>
        <w:numPr>
          <w:ilvl w:val="0"/>
          <w:numId w:val="1"/>
        </w:numPr>
        <w:spacing w:line="360" w:lineRule="auto"/>
        <w:rPr>
          <w:sz w:val="28"/>
        </w:rPr>
      </w:pPr>
      <w:bookmarkStart w:id="3" w:name="_Tocab56f6"/>
      <w:r>
        <w:rPr>
          <w:sz w:val="28"/>
        </w:rPr>
        <w:lastRenderedPageBreak/>
        <w:t>选题方向</w:t>
      </w:r>
      <w:bookmarkEnd w:id="3"/>
    </w:p>
    <w:p w14:paraId="727B3138" w14:textId="77777777" w:rsidR="005C74D1" w:rsidRPr="00B30857" w:rsidRDefault="005C74D1" w:rsidP="005C74D1">
      <w:pPr>
        <w:spacing w:line="360" w:lineRule="auto"/>
        <w:ind w:firstLine="420"/>
        <w:jc w:val="both"/>
        <w:rPr>
          <w:rFonts w:ascii="微软雅黑" w:eastAsia="微软雅黑" w:hAnsi="微软雅黑"/>
          <w:sz w:val="24"/>
        </w:rPr>
      </w:pPr>
      <w:r w:rsidRPr="00B30857">
        <w:rPr>
          <w:rFonts w:ascii="微软雅黑" w:eastAsia="微软雅黑" w:hAnsi="微软雅黑" w:hint="eastAsia"/>
          <w:sz w:val="24"/>
        </w:rPr>
        <w:t>本赛题设置两个选题方向，</w:t>
      </w:r>
      <w:r w:rsidRPr="00B30857">
        <w:rPr>
          <w:rFonts w:ascii="微软雅黑" w:eastAsia="微软雅黑" w:hAnsi="微软雅黑" w:hint="eastAsia"/>
          <w:b/>
          <w:sz w:val="24"/>
        </w:rPr>
        <w:t>采用开放式自主命题方式</w:t>
      </w:r>
      <w:r w:rsidRPr="00B30857">
        <w:rPr>
          <w:rFonts w:ascii="微软雅黑" w:eastAsia="微软雅黑" w:hAnsi="微软雅黑" w:hint="eastAsia"/>
          <w:sz w:val="24"/>
        </w:rPr>
        <w:t>，作品题目鼓励参赛队发挥聪明才智和创新力。</w:t>
      </w:r>
    </w:p>
    <w:p w14:paraId="7B1C25C7" w14:textId="77777777" w:rsidR="005C74D1" w:rsidRPr="00B30857" w:rsidRDefault="005C74D1" w:rsidP="005C74D1">
      <w:pPr>
        <w:pStyle w:val="aa"/>
        <w:numPr>
          <w:ilvl w:val="0"/>
          <w:numId w:val="9"/>
        </w:numPr>
        <w:spacing w:after="240"/>
        <w:ind w:firstLineChars="0"/>
        <w:jc w:val="both"/>
        <w:rPr>
          <w:rFonts w:ascii="微软雅黑" w:eastAsia="微软雅黑" w:hAnsi="微软雅黑"/>
          <w:b/>
          <w:sz w:val="24"/>
        </w:rPr>
      </w:pPr>
      <w:r w:rsidRPr="00B30857">
        <w:rPr>
          <w:rFonts w:ascii="微软雅黑" w:eastAsia="微软雅黑" w:hAnsi="微软雅黑" w:hint="eastAsia"/>
          <w:b/>
          <w:sz w:val="24"/>
        </w:rPr>
        <w:t>选题一：</w:t>
      </w:r>
      <w:r>
        <w:rPr>
          <w:rFonts w:ascii="微软雅黑" w:eastAsia="微软雅黑" w:hAnsi="微软雅黑" w:hint="eastAsia"/>
          <w:b/>
          <w:sz w:val="24"/>
        </w:rPr>
        <w:t>星闪</w:t>
      </w:r>
      <w:r w:rsidRPr="00B30857">
        <w:rPr>
          <w:rFonts w:ascii="微软雅黑" w:eastAsia="微软雅黑" w:hAnsi="微软雅黑" w:hint="eastAsia"/>
          <w:b/>
          <w:sz w:val="24"/>
        </w:rPr>
        <w:t>物联网应用方向</w:t>
      </w:r>
      <w:r>
        <w:rPr>
          <w:rFonts w:ascii="微软雅黑" w:eastAsia="微软雅黑" w:hAnsi="微软雅黑" w:hint="eastAsia"/>
          <w:b/>
          <w:sz w:val="24"/>
        </w:rPr>
        <w:t>（参赛组别：本科生/研究生）</w:t>
      </w:r>
    </w:p>
    <w:p w14:paraId="01E24DFD" w14:textId="0DC61A9B" w:rsidR="005C74D1" w:rsidRDefault="004A53CC" w:rsidP="004A53CC">
      <w:pPr>
        <w:spacing w:line="360" w:lineRule="auto"/>
        <w:ind w:left="462"/>
        <w:jc w:val="both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1、</w:t>
      </w:r>
      <w:r w:rsidR="005C74D1" w:rsidRPr="00E9613F">
        <w:rPr>
          <w:rFonts w:ascii="微软雅黑" w:eastAsia="微软雅黑" w:hAnsi="微软雅黑" w:hint="eastAsia"/>
          <w:sz w:val="24"/>
        </w:rPr>
        <w:t>本选题参赛作品的主控要求优先使用星闪WS63或WS63E或BS21，</w:t>
      </w:r>
      <w:r w:rsidR="005C74D1" w:rsidRPr="004A53CC">
        <w:rPr>
          <w:rFonts w:ascii="微软雅黑" w:eastAsia="微软雅黑" w:hAnsi="微软雅黑" w:hint="eastAsia"/>
          <w:sz w:val="24"/>
        </w:rPr>
        <w:t>操作系统可使用LiteOS</w:t>
      </w:r>
      <w:r w:rsidR="005C74D1" w:rsidRPr="004A53CC">
        <w:rPr>
          <w:rFonts w:ascii="微软雅黑" w:eastAsia="微软雅黑" w:hAnsi="微软雅黑"/>
          <w:sz w:val="24"/>
        </w:rPr>
        <w:t xml:space="preserve"> </w:t>
      </w:r>
      <w:r w:rsidR="005C74D1" w:rsidRPr="004A53CC">
        <w:rPr>
          <w:rFonts w:ascii="微软雅黑" w:eastAsia="微软雅黑" w:hAnsi="微软雅黑" w:hint="eastAsia"/>
          <w:sz w:val="24"/>
        </w:rPr>
        <w:t>或OpenHarmony版本</w:t>
      </w:r>
      <w:r w:rsidR="005C74D1" w:rsidRPr="003B7492">
        <w:rPr>
          <w:rFonts w:ascii="微软雅黑" w:eastAsia="微软雅黑" w:hAnsi="微软雅黑" w:hint="eastAsia"/>
          <w:sz w:val="24"/>
        </w:rPr>
        <w:t>。</w:t>
      </w:r>
    </w:p>
    <w:p w14:paraId="61D69EC7" w14:textId="46CE94E9" w:rsidR="005C74D1" w:rsidRDefault="004A53CC" w:rsidP="004A53CC">
      <w:pPr>
        <w:spacing w:line="360" w:lineRule="auto"/>
        <w:ind w:left="462"/>
        <w:jc w:val="both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2、</w:t>
      </w:r>
      <w:r w:rsidR="005C74D1" w:rsidRPr="00ED7977">
        <w:rPr>
          <w:rFonts w:ascii="微软雅黑" w:eastAsia="微软雅黑" w:hAnsi="微软雅黑" w:hint="eastAsia"/>
          <w:sz w:val="24"/>
        </w:rPr>
        <w:t>本选题重点考察参赛选手的嵌入式系统开发能力,</w:t>
      </w:r>
      <w:r w:rsidR="005C74D1" w:rsidRPr="00ED7977">
        <w:rPr>
          <w:rFonts w:ascii="微软雅黑" w:eastAsia="微软雅黑" w:hAnsi="微软雅黑"/>
          <w:sz w:val="24"/>
        </w:rPr>
        <w:t xml:space="preserve"> </w:t>
      </w:r>
      <w:r w:rsidR="005C74D1" w:rsidRPr="00ED7977">
        <w:rPr>
          <w:rFonts w:ascii="微软雅黑" w:eastAsia="微软雅黑" w:hAnsi="微软雅黑" w:hint="eastAsia"/>
          <w:sz w:val="24"/>
        </w:rPr>
        <w:t>S</w:t>
      </w:r>
      <w:r w:rsidR="005C74D1" w:rsidRPr="00ED7977">
        <w:rPr>
          <w:rFonts w:ascii="微软雅黑" w:eastAsia="微软雅黑" w:hAnsi="微软雅黑"/>
          <w:sz w:val="24"/>
        </w:rPr>
        <w:t>LE/BLE/</w:t>
      </w:r>
      <w:r w:rsidR="005C74D1" w:rsidRPr="00ED7977">
        <w:rPr>
          <w:rFonts w:ascii="微软雅黑" w:eastAsia="微软雅黑" w:hAnsi="微软雅黑" w:hint="eastAsia"/>
          <w:sz w:val="24"/>
        </w:rPr>
        <w:t>Wi</w:t>
      </w:r>
      <w:r w:rsidR="005C74D1" w:rsidRPr="00ED7977">
        <w:rPr>
          <w:rFonts w:ascii="微软雅黑" w:eastAsia="微软雅黑" w:hAnsi="微软雅黑"/>
          <w:sz w:val="24"/>
        </w:rPr>
        <w:t>Fi</w:t>
      </w:r>
      <w:r w:rsidR="005C74D1" w:rsidRPr="00ED7977">
        <w:rPr>
          <w:rFonts w:ascii="微软雅黑" w:eastAsia="微软雅黑" w:hAnsi="微软雅黑" w:hint="eastAsia"/>
          <w:sz w:val="24"/>
        </w:rPr>
        <w:t>多端互联能力。</w:t>
      </w:r>
    </w:p>
    <w:p w14:paraId="01961729" w14:textId="1C74B2C9" w:rsidR="005C74D1" w:rsidRDefault="004A53CC" w:rsidP="004A53CC">
      <w:pPr>
        <w:spacing w:line="360" w:lineRule="auto"/>
        <w:ind w:left="462"/>
        <w:jc w:val="both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3、</w:t>
      </w:r>
      <w:r w:rsidR="005C74D1" w:rsidRPr="00ED7977">
        <w:rPr>
          <w:rFonts w:ascii="微软雅黑" w:eastAsia="微软雅黑" w:hAnsi="微软雅黑" w:hint="eastAsia"/>
          <w:sz w:val="24"/>
        </w:rPr>
        <w:t>参赛选手须具备基础的C语言编码能力，了解物联网技术及应用相关知识。</w:t>
      </w:r>
    </w:p>
    <w:p w14:paraId="7603225C" w14:textId="77777777" w:rsidR="005C74D1" w:rsidRPr="00B30857" w:rsidRDefault="005C74D1" w:rsidP="005C74D1">
      <w:pPr>
        <w:pStyle w:val="aa"/>
        <w:numPr>
          <w:ilvl w:val="0"/>
          <w:numId w:val="9"/>
        </w:numPr>
        <w:spacing w:after="240"/>
        <w:ind w:firstLineChars="0"/>
        <w:jc w:val="both"/>
        <w:rPr>
          <w:rFonts w:ascii="微软雅黑" w:eastAsia="微软雅黑" w:hAnsi="微软雅黑"/>
          <w:b/>
          <w:sz w:val="24"/>
        </w:rPr>
      </w:pPr>
      <w:r w:rsidRPr="00B30857">
        <w:rPr>
          <w:rFonts w:ascii="微软雅黑" w:eastAsia="微软雅黑" w:hAnsi="微软雅黑" w:hint="eastAsia"/>
          <w:b/>
          <w:sz w:val="24"/>
        </w:rPr>
        <w:t>选题二：AI</w:t>
      </w:r>
      <w:r>
        <w:rPr>
          <w:rFonts w:ascii="微软雅黑" w:eastAsia="微软雅黑" w:hAnsi="微软雅黑" w:hint="eastAsia"/>
          <w:b/>
          <w:sz w:val="24"/>
        </w:rPr>
        <w:t>端侧智能</w:t>
      </w:r>
      <w:r w:rsidRPr="00B30857">
        <w:rPr>
          <w:rFonts w:ascii="微软雅黑" w:eastAsia="微软雅黑" w:hAnsi="微软雅黑" w:hint="eastAsia"/>
          <w:b/>
          <w:sz w:val="24"/>
        </w:rPr>
        <w:t>应用方向</w:t>
      </w:r>
      <w:r>
        <w:rPr>
          <w:rFonts w:ascii="微软雅黑" w:eastAsia="微软雅黑" w:hAnsi="微软雅黑" w:hint="eastAsia"/>
          <w:b/>
          <w:sz w:val="24"/>
        </w:rPr>
        <w:t>（参赛组别：本科生/研究生）</w:t>
      </w:r>
    </w:p>
    <w:p w14:paraId="714A128A" w14:textId="40D9C4FA" w:rsidR="005C74D1" w:rsidRPr="005E34FD" w:rsidRDefault="004A53CC" w:rsidP="004A53CC">
      <w:pPr>
        <w:spacing w:line="360" w:lineRule="auto"/>
        <w:ind w:left="462"/>
        <w:jc w:val="both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1、</w:t>
      </w:r>
      <w:r w:rsidR="005C74D1" w:rsidRPr="005E34FD">
        <w:rPr>
          <w:rFonts w:ascii="微软雅黑" w:eastAsia="微软雅黑" w:hAnsi="微软雅黑" w:hint="eastAsia"/>
          <w:sz w:val="24"/>
        </w:rPr>
        <w:t>本选题参赛作品的AI视觉必须使用S</w:t>
      </w:r>
      <w:r w:rsidR="005C74D1" w:rsidRPr="005E34FD">
        <w:rPr>
          <w:rFonts w:ascii="微软雅黑" w:eastAsia="微软雅黑" w:hAnsi="微软雅黑"/>
          <w:sz w:val="24"/>
        </w:rPr>
        <w:t>S928</w:t>
      </w:r>
      <w:r w:rsidR="00BC1905">
        <w:rPr>
          <w:rFonts w:ascii="微软雅黑" w:eastAsia="微软雅黑" w:hAnsi="微软雅黑" w:hint="eastAsia"/>
          <w:sz w:val="24"/>
        </w:rPr>
        <w:t>或Hi</w:t>
      </w:r>
      <w:r w:rsidR="00BC1905">
        <w:rPr>
          <w:rFonts w:ascii="微软雅黑" w:eastAsia="微软雅黑" w:hAnsi="微软雅黑"/>
          <w:sz w:val="24"/>
        </w:rPr>
        <w:t>3516CV610</w:t>
      </w:r>
      <w:r w:rsidR="005C74D1" w:rsidRPr="005E34FD">
        <w:rPr>
          <w:rFonts w:ascii="微软雅黑" w:eastAsia="微软雅黑" w:hAnsi="微软雅黑" w:hint="eastAsia"/>
          <w:sz w:val="24"/>
        </w:rPr>
        <w:t>解决方案的开发板，</w:t>
      </w:r>
      <w:r w:rsidR="005C74D1" w:rsidRPr="004A53CC">
        <w:rPr>
          <w:rFonts w:ascii="微软雅黑" w:eastAsia="微软雅黑" w:hAnsi="微软雅黑" w:hint="eastAsia"/>
          <w:sz w:val="24"/>
        </w:rPr>
        <w:t>且操作系统必须使用海思提供的社区版本</w:t>
      </w:r>
      <w:r w:rsidR="005C74D1" w:rsidRPr="005E34FD">
        <w:rPr>
          <w:rFonts w:ascii="微软雅黑" w:eastAsia="微软雅黑" w:hAnsi="微软雅黑" w:hint="eastAsia"/>
          <w:sz w:val="24"/>
        </w:rPr>
        <w:t>。</w:t>
      </w:r>
    </w:p>
    <w:p w14:paraId="41B62BE6" w14:textId="54EE26B8" w:rsidR="005C74D1" w:rsidRPr="005E34FD" w:rsidRDefault="004A53CC" w:rsidP="004A53CC">
      <w:pPr>
        <w:spacing w:line="360" w:lineRule="auto"/>
        <w:ind w:left="462"/>
        <w:jc w:val="both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2、</w:t>
      </w:r>
      <w:r w:rsidR="005C74D1" w:rsidRPr="005E34FD">
        <w:rPr>
          <w:rFonts w:ascii="微软雅黑" w:eastAsia="微软雅黑" w:hAnsi="微软雅黑" w:hint="eastAsia"/>
          <w:sz w:val="24"/>
        </w:rPr>
        <w:t>如有外设控制需求，选用星闪WS63</w:t>
      </w:r>
      <w:r w:rsidR="005C74D1">
        <w:rPr>
          <w:rFonts w:ascii="微软雅黑" w:eastAsia="微软雅黑" w:hAnsi="微软雅黑" w:hint="eastAsia"/>
          <w:sz w:val="24"/>
        </w:rPr>
        <w:t>或W</w:t>
      </w:r>
      <w:r w:rsidR="005C74D1">
        <w:rPr>
          <w:rFonts w:ascii="微软雅黑" w:eastAsia="微软雅黑" w:hAnsi="微软雅黑"/>
          <w:sz w:val="24"/>
        </w:rPr>
        <w:t>S63E</w:t>
      </w:r>
      <w:r w:rsidR="005C74D1" w:rsidRPr="005E34FD">
        <w:rPr>
          <w:rFonts w:ascii="微软雅黑" w:eastAsia="微软雅黑" w:hAnsi="微软雅黑" w:hint="eastAsia"/>
          <w:sz w:val="24"/>
        </w:rPr>
        <w:t>或BS21并发挥星闪技术特性可酌情加分，在套件功能不能满足的情况时可使用其它配件作为补充。</w:t>
      </w:r>
    </w:p>
    <w:p w14:paraId="04BEE276" w14:textId="77777777" w:rsidR="005C74D1" w:rsidRPr="00B30857" w:rsidRDefault="005C74D1" w:rsidP="005C74D1">
      <w:pPr>
        <w:spacing w:line="360" w:lineRule="auto"/>
        <w:ind w:left="462"/>
        <w:jc w:val="both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3</w:t>
      </w:r>
      <w:r w:rsidRPr="00B30857">
        <w:rPr>
          <w:rFonts w:ascii="微软雅黑" w:eastAsia="微软雅黑" w:hAnsi="微软雅黑" w:hint="eastAsia"/>
          <w:sz w:val="24"/>
        </w:rPr>
        <w:t>、本选题方向重点考察参赛选手的嵌入式AI技术开发能力</w:t>
      </w:r>
      <w:r>
        <w:rPr>
          <w:rFonts w:ascii="微软雅黑" w:eastAsia="微软雅黑" w:hAnsi="微软雅黑" w:hint="eastAsia"/>
          <w:sz w:val="24"/>
        </w:rPr>
        <w:t>，包括</w:t>
      </w:r>
      <w:r w:rsidRPr="00B30857">
        <w:rPr>
          <w:rFonts w:ascii="微软雅黑" w:eastAsia="微软雅黑" w:hAnsi="微软雅黑" w:hint="eastAsia"/>
          <w:sz w:val="24"/>
        </w:rPr>
        <w:t>AI计算机视觉</w:t>
      </w:r>
      <w:r>
        <w:rPr>
          <w:rFonts w:ascii="微软雅黑" w:eastAsia="微软雅黑" w:hAnsi="微软雅黑" w:hint="eastAsia"/>
          <w:sz w:val="24"/>
        </w:rPr>
        <w:t>算法应用、</w:t>
      </w:r>
      <w:r w:rsidRPr="00B30857">
        <w:rPr>
          <w:rFonts w:ascii="微软雅黑" w:eastAsia="微软雅黑" w:hAnsi="微软雅黑" w:hint="eastAsia"/>
          <w:sz w:val="24"/>
        </w:rPr>
        <w:t>音视频编解码</w:t>
      </w:r>
      <w:r>
        <w:rPr>
          <w:rFonts w:ascii="微软雅黑" w:eastAsia="微软雅黑" w:hAnsi="微软雅黑" w:hint="eastAsia"/>
          <w:sz w:val="24"/>
        </w:rPr>
        <w:t>开发</w:t>
      </w:r>
      <w:r w:rsidRPr="00B30857">
        <w:rPr>
          <w:rFonts w:ascii="微软雅黑" w:eastAsia="微软雅黑" w:hAnsi="微软雅黑" w:hint="eastAsia"/>
          <w:sz w:val="24"/>
        </w:rPr>
        <w:t>、嵌入式系统控制</w:t>
      </w:r>
      <w:r>
        <w:rPr>
          <w:rFonts w:ascii="微软雅黑" w:eastAsia="微软雅黑" w:hAnsi="微软雅黑" w:hint="eastAsia"/>
          <w:sz w:val="24"/>
        </w:rPr>
        <w:t>等</w:t>
      </w:r>
      <w:r w:rsidRPr="00B30857">
        <w:rPr>
          <w:rFonts w:ascii="微软雅黑" w:eastAsia="微软雅黑" w:hAnsi="微软雅黑" w:hint="eastAsia"/>
          <w:sz w:val="24"/>
        </w:rPr>
        <w:t>。</w:t>
      </w:r>
    </w:p>
    <w:p w14:paraId="2A027C6B" w14:textId="77777777" w:rsidR="005C74D1" w:rsidRPr="00B30857" w:rsidRDefault="005C74D1" w:rsidP="005C74D1">
      <w:pPr>
        <w:spacing w:line="360" w:lineRule="auto"/>
        <w:ind w:left="462"/>
        <w:jc w:val="both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4</w:t>
      </w:r>
      <w:r w:rsidRPr="00B30857">
        <w:rPr>
          <w:rFonts w:ascii="微软雅黑" w:eastAsia="微软雅黑" w:hAnsi="微软雅黑" w:hint="eastAsia"/>
          <w:sz w:val="24"/>
        </w:rPr>
        <w:t>、参赛选手在报名之前须具备基础的C语言编码能力、Linux系统使用能力，且了解神经网络/机器学习相关知识。</w:t>
      </w:r>
    </w:p>
    <w:p w14:paraId="117D0971" w14:textId="21486780" w:rsidR="00C3200C" w:rsidRPr="005C74D1" w:rsidRDefault="005C74D1" w:rsidP="005C74D1">
      <w:pPr>
        <w:spacing w:line="360" w:lineRule="auto"/>
        <w:ind w:left="462"/>
        <w:jc w:val="both"/>
        <w:rPr>
          <w:rFonts w:ascii="微软雅黑" w:eastAsia="微软雅黑" w:hAnsi="微软雅黑"/>
          <w:b/>
          <w:sz w:val="24"/>
        </w:rPr>
      </w:pPr>
      <w:r w:rsidRPr="00B30857">
        <w:rPr>
          <w:rFonts w:ascii="微软雅黑" w:eastAsia="微软雅黑" w:hAnsi="微软雅黑" w:hint="eastAsia"/>
          <w:b/>
          <w:sz w:val="24"/>
        </w:rPr>
        <w:t>注：因AI</w:t>
      </w:r>
      <w:r>
        <w:rPr>
          <w:rFonts w:ascii="微软雅黑" w:eastAsia="微软雅黑" w:hAnsi="微软雅黑" w:hint="eastAsia"/>
          <w:b/>
          <w:sz w:val="24"/>
        </w:rPr>
        <w:t>端侧智能</w:t>
      </w:r>
      <w:r w:rsidRPr="00B30857">
        <w:rPr>
          <w:rFonts w:ascii="微软雅黑" w:eastAsia="微软雅黑" w:hAnsi="微软雅黑" w:hint="eastAsia"/>
          <w:b/>
          <w:sz w:val="24"/>
        </w:rPr>
        <w:t>应用选题技术难度较高，建议有</w:t>
      </w:r>
      <w:r>
        <w:rPr>
          <w:rFonts w:ascii="微软雅黑" w:eastAsia="微软雅黑" w:hAnsi="微软雅黑" w:hint="eastAsia"/>
          <w:b/>
          <w:sz w:val="24"/>
        </w:rPr>
        <w:t>能力</w:t>
      </w:r>
      <w:r w:rsidRPr="00B30857">
        <w:rPr>
          <w:rFonts w:ascii="微软雅黑" w:eastAsia="微软雅黑" w:hAnsi="微软雅黑" w:hint="eastAsia"/>
          <w:b/>
          <w:sz w:val="24"/>
        </w:rPr>
        <w:t>的本科生选报。</w:t>
      </w:r>
    </w:p>
    <w:p w14:paraId="04DFF684" w14:textId="0E2E4CE3" w:rsidR="00C3200C" w:rsidRDefault="00C3200C">
      <w:pPr>
        <w:adjustRightInd w:val="0"/>
        <w:spacing w:before="0" w:after="0" w:line="360" w:lineRule="auto"/>
        <w:ind w:firstLineChars="200" w:firstLine="480"/>
        <w:jc w:val="both"/>
        <w:rPr>
          <w:color w:val="auto"/>
          <w:sz w:val="24"/>
        </w:rPr>
      </w:pPr>
    </w:p>
    <w:p w14:paraId="44F83E29" w14:textId="77777777" w:rsidR="005C74D1" w:rsidRPr="00ED7977" w:rsidRDefault="005C74D1" w:rsidP="005C74D1">
      <w:pPr>
        <w:spacing w:line="360" w:lineRule="auto"/>
        <w:ind w:left="462"/>
        <w:jc w:val="both"/>
        <w:rPr>
          <w:rFonts w:ascii="微软雅黑" w:eastAsia="微软雅黑" w:hAnsi="微软雅黑"/>
          <w:bCs/>
          <w:sz w:val="24"/>
        </w:rPr>
      </w:pPr>
      <w:r w:rsidRPr="00ED7977">
        <w:rPr>
          <w:rFonts w:ascii="微软雅黑" w:eastAsia="微软雅黑" w:hAnsi="微软雅黑" w:hint="eastAsia"/>
          <w:bCs/>
          <w:sz w:val="24"/>
        </w:rPr>
        <w:t>以上选题</w:t>
      </w:r>
      <w:r>
        <w:rPr>
          <w:rFonts w:ascii="微软雅黑" w:eastAsia="微软雅黑" w:hAnsi="微软雅黑" w:hint="eastAsia"/>
          <w:bCs/>
          <w:sz w:val="24"/>
        </w:rPr>
        <w:t>套件及</w:t>
      </w:r>
      <w:r w:rsidRPr="00ED7977">
        <w:rPr>
          <w:rFonts w:ascii="微软雅黑" w:eastAsia="微软雅黑" w:hAnsi="微软雅黑" w:hint="eastAsia"/>
          <w:bCs/>
          <w:sz w:val="24"/>
        </w:rPr>
        <w:t>学习</w:t>
      </w:r>
      <w:r>
        <w:rPr>
          <w:rFonts w:ascii="微软雅黑" w:eastAsia="微软雅黑" w:hAnsi="微软雅黑" w:hint="eastAsia"/>
          <w:bCs/>
          <w:sz w:val="24"/>
        </w:rPr>
        <w:t>资源</w:t>
      </w:r>
      <w:r w:rsidRPr="00ED7977">
        <w:rPr>
          <w:rFonts w:ascii="微软雅黑" w:eastAsia="微软雅黑" w:hAnsi="微软雅黑" w:hint="eastAsia"/>
          <w:bCs/>
          <w:sz w:val="24"/>
        </w:rPr>
        <w:t>可参见</w:t>
      </w:r>
      <w:r>
        <w:rPr>
          <w:rFonts w:ascii="微软雅黑" w:eastAsia="微软雅黑" w:hAnsi="微软雅黑" w:hint="eastAsia"/>
          <w:bCs/>
          <w:sz w:val="24"/>
        </w:rPr>
        <w:t>海思</w:t>
      </w:r>
      <w:hyperlink r:id="rId15" w:history="1">
        <w:r w:rsidRPr="00ED7977">
          <w:rPr>
            <w:rStyle w:val="a9"/>
            <w:rFonts w:ascii="微软雅黑" w:eastAsia="微软雅黑" w:hAnsi="微软雅黑" w:hint="eastAsia"/>
            <w:bCs/>
            <w:sz w:val="24"/>
          </w:rPr>
          <w:t>H</w:t>
        </w:r>
        <w:r w:rsidRPr="00ED7977">
          <w:rPr>
            <w:rStyle w:val="a9"/>
            <w:rFonts w:ascii="微软雅黑" w:eastAsia="微软雅黑" w:hAnsi="微软雅黑"/>
            <w:bCs/>
            <w:sz w:val="24"/>
          </w:rPr>
          <w:t>iS</w:t>
        </w:r>
        <w:r w:rsidRPr="00ED7977">
          <w:rPr>
            <w:rStyle w:val="a9"/>
            <w:rFonts w:ascii="微软雅黑" w:eastAsia="微软雅黑" w:hAnsi="微软雅黑" w:hint="eastAsia"/>
            <w:bCs/>
            <w:sz w:val="24"/>
          </w:rPr>
          <w:t>park代码仓</w:t>
        </w:r>
      </w:hyperlink>
    </w:p>
    <w:p w14:paraId="6A1BBB95" w14:textId="77777777" w:rsidR="005C74D1" w:rsidRPr="005C74D1" w:rsidRDefault="005C74D1">
      <w:pPr>
        <w:adjustRightInd w:val="0"/>
        <w:spacing w:before="0" w:after="0" w:line="360" w:lineRule="auto"/>
        <w:ind w:firstLineChars="200" w:firstLine="480"/>
        <w:jc w:val="both"/>
        <w:rPr>
          <w:color w:val="auto"/>
          <w:sz w:val="24"/>
        </w:rPr>
      </w:pPr>
    </w:p>
    <w:p w14:paraId="1F00DDDA" w14:textId="77777777" w:rsidR="00C3200C" w:rsidRDefault="00324D5E">
      <w:pPr>
        <w:rPr>
          <w:sz w:val="24"/>
        </w:rPr>
      </w:pPr>
      <w:r>
        <w:rPr>
          <w:sz w:val="24"/>
        </w:rPr>
        <w:br w:type="page"/>
      </w:r>
    </w:p>
    <w:p w14:paraId="7F4BBB00" w14:textId="77777777" w:rsidR="00C3200C" w:rsidRDefault="00324D5E">
      <w:pPr>
        <w:pStyle w:val="4"/>
        <w:numPr>
          <w:ilvl w:val="0"/>
          <w:numId w:val="1"/>
        </w:numPr>
        <w:spacing w:line="360" w:lineRule="auto"/>
        <w:rPr>
          <w:sz w:val="28"/>
        </w:rPr>
      </w:pPr>
      <w:bookmarkStart w:id="4" w:name="_Tocqhjnjm"/>
      <w:r>
        <w:rPr>
          <w:sz w:val="28"/>
        </w:rPr>
        <w:lastRenderedPageBreak/>
        <w:t>开发板获取途径</w:t>
      </w:r>
      <w:bookmarkEnd w:id="4"/>
    </w:p>
    <w:p w14:paraId="77E9BD6C" w14:textId="77777777" w:rsidR="005C74D1" w:rsidRPr="00B30857" w:rsidRDefault="005C74D1" w:rsidP="005C74D1">
      <w:pPr>
        <w:pStyle w:val="aa"/>
        <w:numPr>
          <w:ilvl w:val="0"/>
          <w:numId w:val="9"/>
        </w:numPr>
        <w:ind w:firstLineChars="0"/>
        <w:jc w:val="both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星闪</w:t>
      </w:r>
      <w:r w:rsidRPr="00B30857">
        <w:rPr>
          <w:rFonts w:ascii="微软雅黑" w:eastAsia="微软雅黑" w:hAnsi="微软雅黑" w:hint="eastAsia"/>
          <w:b/>
          <w:sz w:val="24"/>
        </w:rPr>
        <w:t>物联网应用方向</w:t>
      </w:r>
    </w:p>
    <w:p w14:paraId="5D14CED8" w14:textId="77777777" w:rsidR="005C74D1" w:rsidRDefault="005C74D1" w:rsidP="005C74D1">
      <w:pPr>
        <w:ind w:firstLineChars="100" w:firstLine="220"/>
        <w:jc w:val="both"/>
        <w:rPr>
          <w:rFonts w:ascii="微软雅黑" w:eastAsia="微软雅黑" w:hAnsi="微软雅黑"/>
          <w:sz w:val="24"/>
        </w:rPr>
      </w:pPr>
      <w:r w:rsidRPr="00B30857">
        <w:rPr>
          <w:rFonts w:ascii="微软雅黑" w:eastAsia="微软雅黑" w:hAnsi="微软雅黑"/>
        </w:rPr>
        <w:tab/>
      </w:r>
      <w:r w:rsidRPr="00B30857">
        <w:rPr>
          <w:rFonts w:ascii="微软雅黑" w:eastAsia="微软雅黑" w:hAnsi="微软雅黑" w:hint="eastAsia"/>
          <w:sz w:val="24"/>
        </w:rPr>
        <w:t>本选题开发板由参赛队或者学校自行购买，</w:t>
      </w:r>
      <w:r w:rsidRPr="007152B6">
        <w:rPr>
          <w:rFonts w:ascii="微软雅黑" w:eastAsia="微软雅黑" w:hAnsi="微软雅黑" w:hint="eastAsia"/>
          <w:b/>
          <w:sz w:val="24"/>
        </w:rPr>
        <w:t>购买时可持嵌入式大赛报名成功截图享受优惠</w:t>
      </w:r>
      <w:r>
        <w:rPr>
          <w:rFonts w:ascii="微软雅黑" w:eastAsia="微软雅黑" w:hAnsi="微软雅黑" w:hint="eastAsia"/>
          <w:sz w:val="24"/>
        </w:rPr>
        <w:t>，</w:t>
      </w:r>
      <w:r w:rsidRPr="00B30857">
        <w:rPr>
          <w:rFonts w:ascii="微软雅黑" w:eastAsia="微软雅黑" w:hAnsi="微软雅黑" w:hint="eastAsia"/>
          <w:sz w:val="24"/>
        </w:rPr>
        <w:t>开发板购买链接如下：</w:t>
      </w:r>
    </w:p>
    <w:p w14:paraId="025022FE" w14:textId="77777777" w:rsidR="005C74D1" w:rsidRPr="00ED7977" w:rsidRDefault="005C74D1" w:rsidP="005C74D1">
      <w:pPr>
        <w:ind w:firstLineChars="200" w:firstLine="480"/>
        <w:jc w:val="both"/>
        <w:rPr>
          <w:rStyle w:val="a9"/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fldChar w:fldCharType="begin"/>
      </w:r>
      <w:r>
        <w:rPr>
          <w:rFonts w:ascii="微软雅黑" w:eastAsia="微软雅黑" w:hAnsi="微软雅黑"/>
          <w:sz w:val="24"/>
        </w:rPr>
        <w:instrText xml:space="preserve"> </w:instrText>
      </w:r>
      <w:r>
        <w:rPr>
          <w:rFonts w:ascii="微软雅黑" w:eastAsia="微软雅黑" w:hAnsi="微软雅黑" w:hint="eastAsia"/>
          <w:sz w:val="24"/>
        </w:rPr>
        <w:instrText>HYPERLINK "https://gitee.com/HiSpark/fbb_ws63"</w:instrText>
      </w:r>
      <w:r>
        <w:rPr>
          <w:rFonts w:ascii="微软雅黑" w:eastAsia="微软雅黑" w:hAnsi="微软雅黑"/>
          <w:sz w:val="24"/>
        </w:rPr>
        <w:instrText xml:space="preserve"> \l "%E6%94%AF%E6%8C%81%E7%9A%84%E5%BC%80%E5%8F%91%E6%9D%BF" </w:instrText>
      </w:r>
      <w:r>
        <w:rPr>
          <w:rFonts w:ascii="微软雅黑" w:eastAsia="微软雅黑" w:hAnsi="微软雅黑"/>
          <w:sz w:val="24"/>
        </w:rPr>
        <w:fldChar w:fldCharType="separate"/>
      </w:r>
      <w:r w:rsidRPr="00ED7977">
        <w:rPr>
          <w:rStyle w:val="a9"/>
          <w:rFonts w:ascii="微软雅黑" w:eastAsia="微软雅黑" w:hAnsi="微软雅黑" w:hint="eastAsia"/>
          <w:sz w:val="24"/>
        </w:rPr>
        <w:t>星闪物联网应用方向开发板购买链接</w:t>
      </w:r>
    </w:p>
    <w:p w14:paraId="575B1AAD" w14:textId="77777777" w:rsidR="005C74D1" w:rsidRPr="00D1421F" w:rsidRDefault="005C74D1" w:rsidP="005C74D1">
      <w:pPr>
        <w:ind w:firstLineChars="200" w:firstLine="480"/>
        <w:jc w:val="both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fldChar w:fldCharType="end"/>
      </w:r>
    </w:p>
    <w:p w14:paraId="5D1B45BA" w14:textId="77777777" w:rsidR="005C74D1" w:rsidRPr="00B30857" w:rsidRDefault="005C74D1" w:rsidP="005C74D1">
      <w:pPr>
        <w:pStyle w:val="aa"/>
        <w:numPr>
          <w:ilvl w:val="0"/>
          <w:numId w:val="9"/>
        </w:numPr>
        <w:ind w:firstLineChars="0"/>
        <w:jc w:val="both"/>
        <w:rPr>
          <w:rFonts w:ascii="微软雅黑" w:eastAsia="微软雅黑" w:hAnsi="微软雅黑"/>
          <w:b/>
          <w:sz w:val="24"/>
        </w:rPr>
      </w:pPr>
      <w:r w:rsidRPr="00B30857">
        <w:rPr>
          <w:rFonts w:ascii="微软雅黑" w:eastAsia="微软雅黑" w:hAnsi="微软雅黑"/>
          <w:b/>
          <w:sz w:val="24"/>
        </w:rPr>
        <w:t>AI</w:t>
      </w:r>
      <w:r>
        <w:rPr>
          <w:rFonts w:ascii="微软雅黑" w:eastAsia="微软雅黑" w:hAnsi="微软雅黑" w:hint="eastAsia"/>
          <w:b/>
          <w:sz w:val="24"/>
        </w:rPr>
        <w:t>端侧智能</w:t>
      </w:r>
      <w:r w:rsidRPr="00B30857">
        <w:rPr>
          <w:rFonts w:ascii="微软雅黑" w:eastAsia="微软雅黑" w:hAnsi="微软雅黑"/>
          <w:b/>
          <w:sz w:val="24"/>
        </w:rPr>
        <w:t>应用</w:t>
      </w:r>
      <w:r w:rsidRPr="00B30857">
        <w:rPr>
          <w:rFonts w:ascii="微软雅黑" w:eastAsia="微软雅黑" w:hAnsi="微软雅黑" w:hint="eastAsia"/>
          <w:b/>
          <w:sz w:val="24"/>
        </w:rPr>
        <w:t>方向</w:t>
      </w:r>
    </w:p>
    <w:p w14:paraId="7A4ECA1B" w14:textId="77777777" w:rsidR="005C74D1" w:rsidRPr="00B30857" w:rsidRDefault="005C74D1" w:rsidP="005C74D1">
      <w:pPr>
        <w:ind w:firstLine="420"/>
        <w:jc w:val="both"/>
        <w:rPr>
          <w:rFonts w:ascii="微软雅黑" w:eastAsia="微软雅黑" w:hAnsi="微软雅黑"/>
          <w:sz w:val="24"/>
        </w:rPr>
      </w:pPr>
      <w:r w:rsidRPr="00B30857">
        <w:rPr>
          <w:rFonts w:ascii="微软雅黑" w:eastAsia="微软雅黑" w:hAnsi="微软雅黑" w:hint="eastAsia"/>
          <w:sz w:val="24"/>
        </w:rPr>
        <w:t>报名嵌入式AI计算机视觉选题并通过组委会审核的参赛队，</w:t>
      </w:r>
      <w:r>
        <w:rPr>
          <w:rFonts w:ascii="微软雅黑" w:eastAsia="微软雅黑" w:hAnsi="微软雅黑" w:hint="eastAsia"/>
          <w:sz w:val="24"/>
        </w:rPr>
        <w:t>需</w:t>
      </w:r>
      <w:r w:rsidRPr="0039533E">
        <w:rPr>
          <w:rFonts w:ascii="微软雅黑" w:eastAsia="微软雅黑" w:hAnsi="微软雅黑" w:hint="eastAsia"/>
          <w:b/>
          <w:color w:val="000000" w:themeColor="text1"/>
          <w:sz w:val="24"/>
        </w:rPr>
        <w:t>先行</w:t>
      </w:r>
      <w:r>
        <w:rPr>
          <w:rFonts w:ascii="微软雅黑" w:eastAsia="微软雅黑" w:hAnsi="微软雅黑" w:hint="eastAsia"/>
          <w:b/>
          <w:color w:val="000000" w:themeColor="text1"/>
          <w:sz w:val="24"/>
        </w:rPr>
        <w:t>购买</w:t>
      </w:r>
      <w:r w:rsidRPr="00B30857">
        <w:rPr>
          <w:rFonts w:ascii="微软雅黑" w:eastAsia="微软雅黑" w:hAnsi="微软雅黑" w:hint="eastAsia"/>
          <w:sz w:val="24"/>
        </w:rPr>
        <w:t>“海鸥派开发板”，赛后</w:t>
      </w:r>
      <w:r>
        <w:rPr>
          <w:rFonts w:ascii="微软雅黑" w:eastAsia="微软雅黑" w:hAnsi="微软雅黑" w:hint="eastAsia"/>
          <w:sz w:val="24"/>
        </w:rPr>
        <w:t>如无需要且开发板无损坏，可向商家返还开发板并退款</w:t>
      </w:r>
      <w:r w:rsidRPr="00B30857">
        <w:rPr>
          <w:rFonts w:ascii="微软雅黑" w:eastAsia="微软雅黑" w:hAnsi="微软雅黑" w:hint="eastAsia"/>
          <w:sz w:val="24"/>
        </w:rPr>
        <w:t>。</w:t>
      </w:r>
    </w:p>
    <w:p w14:paraId="3BAC7056" w14:textId="77777777" w:rsidR="005C74D1" w:rsidRPr="00ED7977" w:rsidRDefault="005C74D1" w:rsidP="005C74D1">
      <w:pPr>
        <w:ind w:firstLineChars="200" w:firstLine="480"/>
        <w:jc w:val="both"/>
        <w:rPr>
          <w:rStyle w:val="a9"/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fldChar w:fldCharType="begin"/>
      </w:r>
      <w:r>
        <w:rPr>
          <w:rFonts w:ascii="微软雅黑" w:eastAsia="微软雅黑" w:hAnsi="微软雅黑"/>
          <w:sz w:val="24"/>
        </w:rPr>
        <w:instrText xml:space="preserve"> </w:instrText>
      </w:r>
      <w:r>
        <w:rPr>
          <w:rFonts w:ascii="微软雅黑" w:eastAsia="微软雅黑" w:hAnsi="微软雅黑" w:hint="eastAsia"/>
          <w:sz w:val="24"/>
        </w:rPr>
        <w:instrText>HYPERLINK "https://gitee.com/HiSpark/pegasus"</w:instrText>
      </w:r>
      <w:r>
        <w:rPr>
          <w:rFonts w:ascii="微软雅黑" w:eastAsia="微软雅黑" w:hAnsi="微软雅黑"/>
          <w:sz w:val="24"/>
        </w:rPr>
        <w:instrText xml:space="preserve"> \l "%E5%BC%80%E5%8F%91%E6%9D%BF%E8%B5%84%E6%96%99" </w:instrText>
      </w:r>
      <w:r>
        <w:rPr>
          <w:rFonts w:ascii="微软雅黑" w:eastAsia="微软雅黑" w:hAnsi="微软雅黑"/>
          <w:sz w:val="24"/>
        </w:rPr>
        <w:fldChar w:fldCharType="separate"/>
      </w:r>
      <w:r w:rsidRPr="00ED7977">
        <w:rPr>
          <w:rStyle w:val="a9"/>
          <w:rFonts w:ascii="微软雅黑" w:eastAsia="微软雅黑" w:hAnsi="微软雅黑" w:hint="eastAsia"/>
          <w:sz w:val="24"/>
        </w:rPr>
        <w:t>AI端侧智能应用方向开发板购买链接</w:t>
      </w:r>
    </w:p>
    <w:p w14:paraId="1DAD081B" w14:textId="615E56E7" w:rsidR="005C74D1" w:rsidRDefault="005C74D1" w:rsidP="005C74D1">
      <w:pPr>
        <w:spacing w:before="0" w:after="0" w:line="360" w:lineRule="auto"/>
        <w:ind w:left="462" w:firstLineChars="200" w:firstLine="480"/>
        <w:rPr>
          <w:color w:val="auto"/>
          <w:sz w:val="24"/>
        </w:rPr>
      </w:pPr>
      <w:r>
        <w:rPr>
          <w:rFonts w:ascii="微软雅黑" w:eastAsia="微软雅黑" w:hAnsi="微软雅黑"/>
          <w:sz w:val="24"/>
        </w:rPr>
        <w:fldChar w:fldCharType="end"/>
      </w:r>
    </w:p>
    <w:p w14:paraId="5F7FED1A" w14:textId="77777777" w:rsidR="00C3200C" w:rsidRDefault="00324D5E">
      <w:pPr>
        <w:rPr>
          <w:sz w:val="24"/>
        </w:rPr>
      </w:pPr>
      <w:r>
        <w:rPr>
          <w:sz w:val="24"/>
        </w:rPr>
        <w:br w:type="page"/>
      </w:r>
    </w:p>
    <w:p w14:paraId="49B7E6E5" w14:textId="77777777" w:rsidR="00C3200C" w:rsidRDefault="00324D5E">
      <w:pPr>
        <w:pStyle w:val="4"/>
        <w:numPr>
          <w:ilvl w:val="0"/>
          <w:numId w:val="1"/>
        </w:numPr>
        <w:spacing w:line="360" w:lineRule="auto"/>
        <w:rPr>
          <w:sz w:val="28"/>
        </w:rPr>
      </w:pPr>
      <w:bookmarkStart w:id="5" w:name="_Toc8hpo86"/>
      <w:r>
        <w:rPr>
          <w:sz w:val="28"/>
        </w:rPr>
        <w:lastRenderedPageBreak/>
        <w:t>技术支持与技术资源</w:t>
      </w:r>
      <w:bookmarkEnd w:id="5"/>
    </w:p>
    <w:p w14:paraId="2CEB6338" w14:textId="77777777" w:rsidR="007E7CB3" w:rsidRPr="00B30857" w:rsidRDefault="007E7CB3" w:rsidP="007E7CB3">
      <w:pPr>
        <w:pStyle w:val="aa"/>
        <w:numPr>
          <w:ilvl w:val="1"/>
          <w:numId w:val="12"/>
        </w:numPr>
        <w:ind w:firstLineChars="0"/>
        <w:jc w:val="both"/>
        <w:rPr>
          <w:rFonts w:ascii="微软雅黑" w:eastAsia="微软雅黑" w:hAnsi="微软雅黑"/>
          <w:color w:val="000000" w:themeColor="text1"/>
          <w:sz w:val="24"/>
        </w:rPr>
      </w:pPr>
      <w:r w:rsidRPr="00B30857">
        <w:rPr>
          <w:rFonts w:ascii="微软雅黑" w:eastAsia="微软雅黑" w:hAnsi="微软雅黑" w:hint="eastAsia"/>
          <w:b/>
          <w:color w:val="000000" w:themeColor="text1"/>
          <w:sz w:val="24"/>
        </w:rPr>
        <w:t>QQ群：</w:t>
      </w:r>
      <w:r w:rsidRPr="00B30857">
        <w:rPr>
          <w:rFonts w:ascii="微软雅黑" w:eastAsia="微软雅黑" w:hAnsi="微软雅黑" w:hint="eastAsia"/>
          <w:color w:val="000000" w:themeColor="text1"/>
          <w:sz w:val="24"/>
        </w:rPr>
        <w:t>参赛队伍根据自己的选题方向扫描对应二维码进入QQ群，海思会在QQ群发布通知。</w:t>
      </w:r>
    </w:p>
    <w:p w14:paraId="5D4A2393" w14:textId="77777777" w:rsidR="007E7CB3" w:rsidRPr="00B30857" w:rsidRDefault="007E7CB3" w:rsidP="007E7CB3">
      <w:pPr>
        <w:pStyle w:val="aa"/>
        <w:numPr>
          <w:ilvl w:val="1"/>
          <w:numId w:val="12"/>
        </w:numPr>
        <w:ind w:firstLineChars="0"/>
        <w:jc w:val="both"/>
        <w:rPr>
          <w:rFonts w:ascii="微软雅黑" w:eastAsia="微软雅黑" w:hAnsi="微软雅黑"/>
          <w:color w:val="000000" w:themeColor="text1"/>
          <w:sz w:val="24"/>
        </w:rPr>
      </w:pPr>
      <w:r w:rsidRPr="00B30857">
        <w:rPr>
          <w:rFonts w:ascii="微软雅黑" w:eastAsia="微软雅黑" w:hAnsi="微软雅黑" w:hint="eastAsia"/>
          <w:b/>
          <w:color w:val="000000" w:themeColor="text1"/>
          <w:sz w:val="24"/>
        </w:rPr>
        <w:t>海思开发者网站：</w:t>
      </w:r>
      <w:r w:rsidRPr="00B30857">
        <w:rPr>
          <w:rFonts w:ascii="微软雅黑" w:eastAsia="微软雅黑" w:hAnsi="微软雅黑" w:hint="eastAsia"/>
          <w:color w:val="000000" w:themeColor="text1"/>
          <w:sz w:val="24"/>
        </w:rPr>
        <w:t>参赛队伍可在海思开发者网站获取所有学习资料和技术支持。</w:t>
      </w:r>
    </w:p>
    <w:p w14:paraId="00439C24" w14:textId="0A5F2A69" w:rsidR="007E7CB3" w:rsidRPr="00B30857" w:rsidRDefault="007E7CB3" w:rsidP="007E7CB3">
      <w:pPr>
        <w:pStyle w:val="aa"/>
        <w:numPr>
          <w:ilvl w:val="1"/>
          <w:numId w:val="12"/>
        </w:numPr>
        <w:ind w:firstLineChars="0"/>
        <w:jc w:val="both"/>
        <w:rPr>
          <w:rFonts w:ascii="微软雅黑" w:eastAsia="微软雅黑" w:hAnsi="微软雅黑"/>
          <w:color w:val="000000" w:themeColor="text1"/>
          <w:sz w:val="24"/>
        </w:rPr>
      </w:pPr>
      <w:r w:rsidRPr="00B30857">
        <w:rPr>
          <w:rFonts w:ascii="微软雅黑" w:eastAsia="微软雅黑" w:hAnsi="微软雅黑" w:hint="eastAsia"/>
          <w:b/>
          <w:color w:val="000000" w:themeColor="text1"/>
          <w:sz w:val="24"/>
        </w:rPr>
        <w:t>HiSpark代码仓：</w:t>
      </w:r>
      <w:r w:rsidRPr="00B30857">
        <w:rPr>
          <w:rFonts w:ascii="微软雅黑" w:eastAsia="微软雅黑" w:hAnsi="微软雅黑" w:hint="eastAsia"/>
          <w:color w:val="000000" w:themeColor="text1"/>
          <w:sz w:val="24"/>
        </w:rPr>
        <w:t>为参赛队伍提供比赛时所需的SDK、参考案例、学习资料。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993"/>
        <w:gridCol w:w="3994"/>
      </w:tblGrid>
      <w:tr w:rsidR="007E7CB3" w:rsidRPr="00B30857" w14:paraId="00477358" w14:textId="77777777" w:rsidTr="00020ACF">
        <w:trPr>
          <w:trHeight w:val="3239"/>
          <w:jc w:val="center"/>
        </w:trPr>
        <w:tc>
          <w:tcPr>
            <w:tcW w:w="3993" w:type="dxa"/>
          </w:tcPr>
          <w:p w14:paraId="3CC9CD79" w14:textId="77777777" w:rsidR="007E7CB3" w:rsidRPr="00B30857" w:rsidRDefault="007E7CB3" w:rsidP="00020ACF">
            <w:pPr>
              <w:snapToGrid/>
              <w:spacing w:before="0" w:after="0" w:line="240" w:lineRule="exact"/>
              <w:jc w:val="center"/>
              <w:rPr>
                <w:rFonts w:ascii="微软雅黑" w:eastAsia="微软雅黑" w:hAnsi="微软雅黑"/>
                <w:color w:val="auto"/>
                <w:sz w:val="18"/>
              </w:rPr>
            </w:pPr>
            <w:r w:rsidRPr="00B30857">
              <w:rPr>
                <w:rFonts w:ascii="微软雅黑" w:eastAsia="微软雅黑" w:hAnsi="微软雅黑" w:hint="eastAsia"/>
                <w:color w:val="auto"/>
                <w:sz w:val="18"/>
              </w:rPr>
              <w:t>AI计算机视觉应用群</w:t>
            </w:r>
          </w:p>
          <w:p w14:paraId="24DC5DDF" w14:textId="77777777" w:rsidR="007E7CB3" w:rsidRPr="00B30857" w:rsidRDefault="007E7CB3" w:rsidP="00020ACF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B30857">
              <w:rPr>
                <w:rFonts w:ascii="微软雅黑" w:eastAsia="微软雅黑" w:hAnsi="微软雅黑" w:hint="eastAsia"/>
                <w:color w:val="auto"/>
                <w:sz w:val="18"/>
              </w:rPr>
              <w:t>（群号：</w:t>
            </w:r>
            <w:r w:rsidRPr="00B30857">
              <w:rPr>
                <w:rFonts w:ascii="微软雅黑" w:eastAsia="微软雅黑" w:hAnsi="微软雅黑"/>
                <w:color w:val="auto"/>
                <w:sz w:val="18"/>
              </w:rPr>
              <w:t>1085433752</w:t>
            </w:r>
            <w:r w:rsidRPr="00B30857">
              <w:rPr>
                <w:rFonts w:ascii="微软雅黑" w:eastAsia="微软雅黑" w:hAnsi="微软雅黑" w:hint="eastAsia"/>
                <w:color w:val="auto"/>
                <w:sz w:val="18"/>
              </w:rPr>
              <w:t>）</w:t>
            </w:r>
          </w:p>
          <w:p w14:paraId="3509FDBE" w14:textId="77777777" w:rsidR="007E7CB3" w:rsidRPr="00B30857" w:rsidRDefault="007E7CB3" w:rsidP="00020ACF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B30857">
              <w:rPr>
                <w:rFonts w:ascii="微软雅黑" w:eastAsia="微软雅黑" w:hAnsi="微软雅黑"/>
                <w:noProof/>
              </w:rPr>
              <w:drawing>
                <wp:inline distT="0" distB="0" distL="0" distR="0" wp14:anchorId="0E43F5F6" wp14:editId="603F9F8E">
                  <wp:extent cx="1485041" cy="1480214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104" cy="156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4" w:type="dxa"/>
          </w:tcPr>
          <w:p w14:paraId="5B5831AC" w14:textId="77777777" w:rsidR="007E7CB3" w:rsidRPr="00B30857" w:rsidRDefault="007E7CB3" w:rsidP="00020ACF">
            <w:pPr>
              <w:snapToGrid/>
              <w:spacing w:before="0" w:after="0" w:line="240" w:lineRule="exact"/>
              <w:jc w:val="center"/>
              <w:rPr>
                <w:rFonts w:ascii="微软雅黑" w:eastAsia="微软雅黑" w:hAnsi="微软雅黑"/>
                <w:color w:val="auto"/>
                <w:sz w:val="18"/>
              </w:rPr>
            </w:pPr>
            <w:r>
              <w:rPr>
                <w:rFonts w:ascii="微软雅黑" w:eastAsia="微软雅黑" w:hAnsi="微软雅黑" w:hint="eastAsia"/>
                <w:color w:val="auto"/>
                <w:sz w:val="18"/>
              </w:rPr>
              <w:t>星闪</w:t>
            </w:r>
            <w:r w:rsidRPr="00B30857">
              <w:rPr>
                <w:rFonts w:ascii="微软雅黑" w:eastAsia="微软雅黑" w:hAnsi="微软雅黑" w:hint="eastAsia"/>
                <w:color w:val="auto"/>
                <w:sz w:val="18"/>
              </w:rPr>
              <w:t>物联网应用群</w:t>
            </w:r>
          </w:p>
          <w:p w14:paraId="6176708B" w14:textId="77777777" w:rsidR="007E7CB3" w:rsidRPr="00B30857" w:rsidRDefault="007E7CB3" w:rsidP="00020ACF">
            <w:pPr>
              <w:jc w:val="center"/>
              <w:rPr>
                <w:rFonts w:ascii="微软雅黑" w:eastAsia="微软雅黑" w:hAnsi="微软雅黑"/>
                <w:color w:val="auto"/>
                <w:sz w:val="18"/>
              </w:rPr>
            </w:pPr>
            <w:r w:rsidRPr="00B30857">
              <w:rPr>
                <w:rFonts w:ascii="微软雅黑" w:eastAsia="微软雅黑" w:hAnsi="微软雅黑" w:hint="eastAsia"/>
                <w:color w:val="auto"/>
                <w:sz w:val="18"/>
              </w:rPr>
              <w:t>（群号：</w:t>
            </w:r>
            <w:r w:rsidRPr="00B30857">
              <w:rPr>
                <w:rFonts w:ascii="微软雅黑" w:eastAsia="微软雅黑" w:hAnsi="微软雅黑"/>
                <w:color w:val="auto"/>
                <w:sz w:val="18"/>
              </w:rPr>
              <w:t>327349845</w:t>
            </w:r>
            <w:r w:rsidRPr="00B30857">
              <w:rPr>
                <w:rFonts w:ascii="微软雅黑" w:eastAsia="微软雅黑" w:hAnsi="微软雅黑" w:hint="eastAsia"/>
                <w:color w:val="auto"/>
                <w:sz w:val="18"/>
              </w:rPr>
              <w:t>）</w:t>
            </w:r>
          </w:p>
          <w:p w14:paraId="17C87544" w14:textId="77777777" w:rsidR="007E7CB3" w:rsidRPr="00B30857" w:rsidRDefault="007E7CB3" w:rsidP="00020ACF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B30857">
              <w:rPr>
                <w:rFonts w:ascii="微软雅黑" w:eastAsia="微软雅黑" w:hAnsi="微软雅黑"/>
                <w:noProof/>
              </w:rPr>
              <w:drawing>
                <wp:inline distT="0" distB="0" distL="0" distR="0" wp14:anchorId="03D8E57A" wp14:editId="32E83976">
                  <wp:extent cx="1485040" cy="1480214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377" cy="1497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7CB3" w:rsidRPr="00B30857" w14:paraId="295538EB" w14:textId="77777777" w:rsidTr="00020ACF">
        <w:trPr>
          <w:trHeight w:val="2856"/>
          <w:jc w:val="center"/>
        </w:trPr>
        <w:tc>
          <w:tcPr>
            <w:tcW w:w="3993" w:type="dxa"/>
          </w:tcPr>
          <w:p w14:paraId="5020AEF1" w14:textId="77777777" w:rsidR="007E7CB3" w:rsidRPr="00B30857" w:rsidRDefault="007E7CB3" w:rsidP="00020ACF">
            <w:pPr>
              <w:snapToGrid/>
              <w:spacing w:before="0" w:after="0" w:line="240" w:lineRule="exact"/>
              <w:jc w:val="center"/>
              <w:rPr>
                <w:rFonts w:ascii="微软雅黑" w:eastAsia="微软雅黑" w:hAnsi="微软雅黑"/>
                <w:b/>
                <w:bCs/>
                <w:color w:val="auto"/>
                <w:sz w:val="18"/>
              </w:rPr>
            </w:pPr>
            <w:r w:rsidRPr="00B30857">
              <w:rPr>
                <w:rFonts w:ascii="微软雅黑" w:eastAsia="微软雅黑" w:hAnsi="微软雅黑" w:hint="eastAsia"/>
                <w:color w:val="auto"/>
                <w:sz w:val="18"/>
              </w:rPr>
              <w:t>海思开发者网站</w:t>
            </w:r>
          </w:p>
          <w:p w14:paraId="10E42155" w14:textId="77777777" w:rsidR="007E7CB3" w:rsidRPr="00B30857" w:rsidRDefault="007E7CB3" w:rsidP="00020ACF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B30857">
              <w:rPr>
                <w:rFonts w:ascii="微软雅黑" w:eastAsia="微软雅黑" w:hAnsi="微软雅黑"/>
                <w:noProof/>
              </w:rPr>
              <w:drawing>
                <wp:inline distT="0" distB="0" distL="0" distR="0" wp14:anchorId="11F129EE" wp14:editId="70503D54">
                  <wp:extent cx="1595044" cy="1595044"/>
                  <wp:effectExtent l="0" t="0" r="0" b="0"/>
                  <wp:docPr id="2" name="图片 2" descr="C:\Users\w84165010\AppData\Roaming\eSpace_Desktop\UserData\w84165010\imagefiles\3d8af869160d4f08fdb38ac74ad5ccd73387d0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84165010\AppData\Roaming\eSpace_Desktop\UserData\w84165010\imagefiles\3d8af869160d4f08fdb38ac74ad5ccd73387d0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512" cy="1619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4" w:type="dxa"/>
          </w:tcPr>
          <w:p w14:paraId="1ADF6A36" w14:textId="77777777" w:rsidR="007E7CB3" w:rsidRPr="00B30857" w:rsidRDefault="007E7CB3" w:rsidP="00020ACF">
            <w:pPr>
              <w:snapToGrid/>
              <w:spacing w:before="0" w:after="0" w:line="240" w:lineRule="exact"/>
              <w:jc w:val="center"/>
              <w:rPr>
                <w:rFonts w:ascii="微软雅黑" w:eastAsia="微软雅黑" w:hAnsi="微软雅黑"/>
                <w:bCs/>
                <w:color w:val="auto"/>
                <w:sz w:val="18"/>
              </w:rPr>
            </w:pPr>
            <w:r w:rsidRPr="00B30857">
              <w:rPr>
                <w:rFonts w:ascii="微软雅黑" w:eastAsia="微软雅黑" w:hAnsi="微软雅黑" w:hint="eastAsia"/>
                <w:bCs/>
                <w:color w:val="auto"/>
                <w:sz w:val="18"/>
              </w:rPr>
              <w:t>H</w:t>
            </w:r>
            <w:r w:rsidRPr="00B30857">
              <w:rPr>
                <w:rFonts w:ascii="微软雅黑" w:eastAsia="微软雅黑" w:hAnsi="微软雅黑"/>
                <w:bCs/>
                <w:color w:val="auto"/>
                <w:sz w:val="18"/>
              </w:rPr>
              <w:t>iSpark</w:t>
            </w:r>
            <w:r w:rsidRPr="00B30857">
              <w:rPr>
                <w:rFonts w:ascii="微软雅黑" w:eastAsia="微软雅黑" w:hAnsi="微软雅黑" w:hint="eastAsia"/>
                <w:bCs/>
                <w:color w:val="auto"/>
                <w:sz w:val="18"/>
              </w:rPr>
              <w:t>代码仓</w:t>
            </w:r>
          </w:p>
          <w:p w14:paraId="07FA532A" w14:textId="77777777" w:rsidR="007E7CB3" w:rsidRPr="00B30857" w:rsidRDefault="007E7CB3" w:rsidP="00020ACF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B30857">
              <w:rPr>
                <w:rFonts w:ascii="微软雅黑" w:eastAsia="微软雅黑" w:hAnsi="微软雅黑"/>
                <w:noProof/>
              </w:rPr>
              <w:drawing>
                <wp:inline distT="0" distB="0" distL="0" distR="0" wp14:anchorId="613A6DDA" wp14:editId="11F1477D">
                  <wp:extent cx="1581294" cy="1581294"/>
                  <wp:effectExtent l="0" t="0" r="0" b="0"/>
                  <wp:docPr id="4" name="图片 4" descr="C:\Users\w84165010\AppData\Roaming\eSpace_Desktop\UserData\w84165010\imagefiles\0052dbce15085da4c8b0d99ed1630b3af315b4c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w84165010\AppData\Roaming\eSpace_Desktop\UserData\w84165010\imagefiles\0052dbce15085da4c8b0d99ed1630b3af315b4c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767" cy="1634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754DDC" w14:textId="77777777" w:rsidR="007E7CB3" w:rsidRPr="00B30857" w:rsidRDefault="007E7CB3" w:rsidP="007E7CB3">
      <w:pPr>
        <w:spacing w:line="360" w:lineRule="auto"/>
        <w:ind w:firstLine="420"/>
        <w:jc w:val="both"/>
        <w:rPr>
          <w:rFonts w:ascii="微软雅黑" w:eastAsia="微软雅黑" w:hAnsi="微软雅黑"/>
          <w:sz w:val="24"/>
        </w:rPr>
      </w:pPr>
      <w:r w:rsidRPr="00B30857">
        <w:rPr>
          <w:rFonts w:ascii="微软雅黑" w:eastAsia="微软雅黑" w:hAnsi="微软雅黑"/>
          <w:sz w:val="24"/>
        </w:rPr>
        <w:t>4</w:t>
      </w:r>
      <w:r w:rsidRPr="00B30857">
        <w:rPr>
          <w:rFonts w:ascii="微软雅黑" w:eastAsia="微软雅黑" w:hAnsi="微软雅黑" w:hint="eastAsia"/>
          <w:sz w:val="24"/>
        </w:rPr>
        <w:t>、A</w:t>
      </w:r>
      <w:r w:rsidRPr="00B30857">
        <w:rPr>
          <w:rFonts w:ascii="微软雅黑" w:eastAsia="微软雅黑" w:hAnsi="微软雅黑"/>
          <w:sz w:val="24"/>
        </w:rPr>
        <w:t>I</w:t>
      </w:r>
      <w:r>
        <w:rPr>
          <w:rFonts w:ascii="微软雅黑" w:eastAsia="微软雅黑" w:hAnsi="微软雅黑" w:hint="eastAsia"/>
          <w:sz w:val="24"/>
        </w:rPr>
        <w:t>端侧智能</w:t>
      </w:r>
      <w:r w:rsidRPr="00B30857">
        <w:rPr>
          <w:rFonts w:ascii="微软雅黑" w:eastAsia="微软雅黑" w:hAnsi="微软雅黑" w:hint="eastAsia"/>
          <w:sz w:val="24"/>
        </w:rPr>
        <w:t>选题往届优秀作品介绍，可在下方链接的学习视频处查看：</w:t>
      </w:r>
    </w:p>
    <w:p w14:paraId="4038DD7E" w14:textId="77777777" w:rsidR="007E7CB3" w:rsidRPr="00B30857" w:rsidRDefault="00324D5E" w:rsidP="007E7CB3">
      <w:pPr>
        <w:spacing w:line="360" w:lineRule="auto"/>
        <w:ind w:left="462" w:firstLine="378"/>
        <w:jc w:val="both"/>
        <w:rPr>
          <w:rFonts w:ascii="微软雅黑" w:eastAsia="微软雅黑" w:hAnsi="微软雅黑"/>
          <w:sz w:val="24"/>
        </w:rPr>
      </w:pPr>
      <w:hyperlink r:id="rId20" w:history="1">
        <w:r w:rsidR="007E7CB3" w:rsidRPr="00F97160">
          <w:rPr>
            <w:rStyle w:val="a9"/>
            <w:rFonts w:ascii="微软雅黑" w:eastAsia="微软雅黑" w:hAnsi="微软雅黑"/>
            <w:sz w:val="24"/>
          </w:rPr>
          <w:t>https://developers.hisilicon.com/forum/0104108098585524001</w:t>
        </w:r>
      </w:hyperlink>
      <w:r w:rsidR="007E7CB3" w:rsidRPr="00B30857">
        <w:rPr>
          <w:rFonts w:ascii="微软雅黑" w:eastAsia="微软雅黑" w:hAnsi="微软雅黑"/>
          <w:sz w:val="24"/>
        </w:rPr>
        <w:t xml:space="preserve"> </w:t>
      </w:r>
    </w:p>
    <w:p w14:paraId="60960C2E" w14:textId="77777777" w:rsidR="007E7CB3" w:rsidRPr="00B30857" w:rsidRDefault="007E7CB3" w:rsidP="007E7CB3">
      <w:pPr>
        <w:spacing w:line="360" w:lineRule="auto"/>
        <w:ind w:firstLine="420"/>
        <w:jc w:val="both"/>
        <w:rPr>
          <w:rFonts w:ascii="微软雅黑" w:eastAsia="微软雅黑" w:hAnsi="微软雅黑"/>
          <w:sz w:val="24"/>
        </w:rPr>
      </w:pPr>
      <w:r w:rsidRPr="00B30857">
        <w:rPr>
          <w:rFonts w:ascii="微软雅黑" w:eastAsia="微软雅黑" w:hAnsi="微软雅黑"/>
          <w:sz w:val="24"/>
        </w:rPr>
        <w:t>5</w:t>
      </w:r>
      <w:r w:rsidRPr="00B30857">
        <w:rPr>
          <w:rFonts w:ascii="微软雅黑" w:eastAsia="微软雅黑" w:hAnsi="微软雅黑" w:hint="eastAsia"/>
          <w:sz w:val="24"/>
        </w:rPr>
        <w:t>、物联网应用选题往届优秀作品介绍，可在下面链接的学习视频处查看：</w:t>
      </w:r>
    </w:p>
    <w:p w14:paraId="775E1FA4" w14:textId="77777777" w:rsidR="007E7CB3" w:rsidRPr="00B30857" w:rsidRDefault="00324D5E" w:rsidP="007E7CB3">
      <w:pPr>
        <w:spacing w:line="360" w:lineRule="auto"/>
        <w:ind w:left="420" w:firstLine="420"/>
        <w:jc w:val="both"/>
        <w:rPr>
          <w:rFonts w:ascii="微软雅黑" w:eastAsia="微软雅黑" w:hAnsi="微软雅黑"/>
          <w:sz w:val="24"/>
        </w:rPr>
      </w:pPr>
      <w:hyperlink r:id="rId21" w:history="1">
        <w:r w:rsidR="007E7CB3" w:rsidRPr="00F97160">
          <w:rPr>
            <w:rStyle w:val="a9"/>
            <w:rFonts w:ascii="微软雅黑" w:eastAsia="微软雅黑" w:hAnsi="微软雅黑"/>
            <w:sz w:val="24"/>
          </w:rPr>
          <w:t>https://developers.hisilicon.com/forum/0102108098553062001</w:t>
        </w:r>
      </w:hyperlink>
      <w:r w:rsidR="007E7CB3" w:rsidRPr="00B30857">
        <w:rPr>
          <w:rFonts w:ascii="微软雅黑" w:eastAsia="微软雅黑" w:hAnsi="微软雅黑"/>
          <w:sz w:val="24"/>
        </w:rPr>
        <w:t xml:space="preserve"> </w:t>
      </w:r>
    </w:p>
    <w:p w14:paraId="70F0DC19" w14:textId="77777777" w:rsidR="007E7CB3" w:rsidRPr="00B30857" w:rsidRDefault="007E7CB3" w:rsidP="007E7CB3">
      <w:pPr>
        <w:spacing w:line="360" w:lineRule="auto"/>
        <w:ind w:firstLine="420"/>
        <w:jc w:val="both"/>
        <w:rPr>
          <w:rFonts w:ascii="微软雅黑" w:eastAsia="微软雅黑" w:hAnsi="微软雅黑"/>
          <w:sz w:val="24"/>
        </w:rPr>
      </w:pPr>
      <w:r w:rsidRPr="00B30857">
        <w:rPr>
          <w:rFonts w:ascii="微软雅黑" w:eastAsia="微软雅黑" w:hAnsi="微软雅黑"/>
          <w:sz w:val="24"/>
        </w:rPr>
        <w:t>6</w:t>
      </w:r>
      <w:r w:rsidRPr="00B30857">
        <w:rPr>
          <w:rFonts w:ascii="微软雅黑" w:eastAsia="微软雅黑" w:hAnsi="微软雅黑" w:hint="eastAsia"/>
          <w:sz w:val="24"/>
        </w:rPr>
        <w:t>、2023年嵌入式大赛海思赛道参赛作品代码开源路径：</w:t>
      </w:r>
    </w:p>
    <w:p w14:paraId="63389F4B" w14:textId="77777777" w:rsidR="007E7CB3" w:rsidRPr="00B30857" w:rsidRDefault="007E7CB3" w:rsidP="007E7CB3">
      <w:pPr>
        <w:spacing w:line="360" w:lineRule="auto"/>
        <w:jc w:val="both"/>
        <w:rPr>
          <w:rFonts w:ascii="微软雅黑" w:eastAsia="微软雅黑" w:hAnsi="微软雅黑"/>
          <w:sz w:val="24"/>
        </w:rPr>
      </w:pPr>
      <w:r w:rsidRPr="00B30857">
        <w:rPr>
          <w:rFonts w:ascii="微软雅黑" w:eastAsia="微软雅黑" w:hAnsi="微软雅黑"/>
          <w:sz w:val="24"/>
        </w:rPr>
        <w:tab/>
      </w:r>
      <w:r w:rsidRPr="00B30857">
        <w:rPr>
          <w:rFonts w:ascii="微软雅黑" w:eastAsia="微软雅黑" w:hAnsi="微软雅黑"/>
          <w:sz w:val="24"/>
        </w:rPr>
        <w:tab/>
      </w:r>
      <w:hyperlink r:id="rId22" w:history="1">
        <w:r w:rsidRPr="00B30857">
          <w:rPr>
            <w:rStyle w:val="a9"/>
            <w:rFonts w:ascii="微软雅黑" w:eastAsia="微软雅黑" w:hAnsi="微软雅黑"/>
            <w:sz w:val="24"/>
          </w:rPr>
          <w:t>https://gitee.com/HiSpark/2023_hisilicon_embedded_competition</w:t>
        </w:r>
      </w:hyperlink>
      <w:r w:rsidRPr="00B30857">
        <w:rPr>
          <w:rFonts w:ascii="微软雅黑" w:eastAsia="微软雅黑" w:hAnsi="微软雅黑"/>
          <w:sz w:val="24"/>
        </w:rPr>
        <w:t xml:space="preserve"> </w:t>
      </w:r>
    </w:p>
    <w:p w14:paraId="13B47E82" w14:textId="77777777" w:rsidR="005C74D1" w:rsidRPr="007E7CB3" w:rsidRDefault="005C74D1">
      <w:pPr>
        <w:spacing w:before="0" w:after="0" w:line="360" w:lineRule="auto"/>
        <w:ind w:left="462" w:firstLineChars="200" w:firstLine="480"/>
        <w:rPr>
          <w:color w:val="auto"/>
          <w:sz w:val="24"/>
        </w:rPr>
      </w:pPr>
    </w:p>
    <w:p w14:paraId="1B099491" w14:textId="77777777" w:rsidR="00C3200C" w:rsidRDefault="00324D5E">
      <w:pPr>
        <w:rPr>
          <w:sz w:val="24"/>
        </w:rPr>
      </w:pPr>
      <w:r>
        <w:rPr>
          <w:sz w:val="24"/>
        </w:rPr>
        <w:br w:type="page"/>
      </w:r>
    </w:p>
    <w:p w14:paraId="59954E40" w14:textId="77777777" w:rsidR="00C3200C" w:rsidRDefault="00C3200C">
      <w:pPr>
        <w:spacing w:line="360" w:lineRule="auto"/>
        <w:rPr>
          <w:sz w:val="24"/>
        </w:rPr>
      </w:pPr>
    </w:p>
    <w:p w14:paraId="4FE7C358" w14:textId="77777777" w:rsidR="00C3200C" w:rsidRDefault="00324D5E">
      <w:pPr>
        <w:pStyle w:val="4"/>
        <w:numPr>
          <w:ilvl w:val="0"/>
          <w:numId w:val="1"/>
        </w:numPr>
        <w:spacing w:line="360" w:lineRule="auto"/>
        <w:rPr>
          <w:sz w:val="28"/>
        </w:rPr>
      </w:pPr>
      <w:bookmarkStart w:id="6" w:name="_Tocopomww"/>
      <w:r>
        <w:rPr>
          <w:sz w:val="28"/>
        </w:rPr>
        <w:t>其它</w:t>
      </w:r>
      <w:bookmarkEnd w:id="6"/>
    </w:p>
    <w:p w14:paraId="61EB9F5C" w14:textId="22F840B9" w:rsidR="007E7CB3" w:rsidRDefault="007E7CB3">
      <w:pPr>
        <w:spacing w:before="0" w:after="0" w:line="360" w:lineRule="auto"/>
        <w:ind w:left="462" w:firstLineChars="200" w:firstLine="480"/>
        <w:rPr>
          <w:color w:val="auto"/>
          <w:sz w:val="24"/>
        </w:rPr>
      </w:pPr>
      <w:r>
        <w:rPr>
          <w:rFonts w:ascii="微软雅黑" w:eastAsia="微软雅黑" w:hAnsi="微软雅黑" w:hint="eastAsia"/>
          <w:sz w:val="24"/>
        </w:rPr>
        <w:t>鼓励所有参赛</w:t>
      </w:r>
      <w:r w:rsidRPr="00B30857">
        <w:rPr>
          <w:rFonts w:ascii="微软雅黑" w:eastAsia="微软雅黑" w:hAnsi="微软雅黑" w:hint="eastAsia"/>
          <w:sz w:val="24"/>
        </w:rPr>
        <w:t>作品代码开源</w:t>
      </w:r>
      <w:r>
        <w:rPr>
          <w:rFonts w:ascii="微软雅黑" w:eastAsia="微软雅黑" w:hAnsi="微软雅黑" w:hint="eastAsia"/>
          <w:sz w:val="24"/>
        </w:rPr>
        <w:t>至Hi</w:t>
      </w:r>
      <w:r>
        <w:rPr>
          <w:rFonts w:ascii="微软雅黑" w:eastAsia="微软雅黑" w:hAnsi="微软雅黑"/>
          <w:sz w:val="24"/>
        </w:rPr>
        <w:t>S</w:t>
      </w:r>
      <w:r>
        <w:rPr>
          <w:rFonts w:ascii="微软雅黑" w:eastAsia="微软雅黑" w:hAnsi="微软雅黑" w:hint="eastAsia"/>
          <w:sz w:val="24"/>
        </w:rPr>
        <w:t>park社区</w:t>
      </w:r>
      <w:r w:rsidRPr="00B30857">
        <w:rPr>
          <w:rFonts w:ascii="微软雅黑" w:eastAsia="微软雅黑" w:hAnsi="微软雅黑" w:hint="eastAsia"/>
          <w:sz w:val="24"/>
        </w:rPr>
        <w:t>（开源协议不限）</w:t>
      </w:r>
      <w:r>
        <w:rPr>
          <w:rFonts w:ascii="微软雅黑" w:eastAsia="微软雅黑" w:hAnsi="微软雅黑" w:hint="eastAsia"/>
          <w:sz w:val="24"/>
        </w:rPr>
        <w:t>。</w:t>
      </w:r>
      <w:r w:rsidRPr="00B30857">
        <w:rPr>
          <w:rFonts w:ascii="微软雅黑" w:eastAsia="微软雅黑" w:hAnsi="微软雅黑" w:hint="eastAsia"/>
          <w:sz w:val="24"/>
        </w:rPr>
        <w:t>其它未尽事宜，以组委会后续补充通知为准。</w:t>
      </w:r>
    </w:p>
    <w:p w14:paraId="24342A67" w14:textId="28D7B860" w:rsidR="00C3200C" w:rsidRDefault="00D419DE" w:rsidP="00D419DE">
      <w:pPr>
        <w:spacing w:before="0" w:after="0" w:line="360" w:lineRule="auto"/>
        <w:ind w:left="462" w:firstLineChars="200" w:firstLine="480"/>
        <w:rPr>
          <w:color w:val="FF0000"/>
          <w:sz w:val="28"/>
        </w:rPr>
      </w:pPr>
      <w:r>
        <w:rPr>
          <w:color w:val="auto"/>
          <w:sz w:val="24"/>
        </w:rPr>
        <w:br/>
      </w:r>
    </w:p>
    <w:sectPr w:rsidR="00C3200C">
      <w:headerReference w:type="default" r:id="rId23"/>
      <w:footerReference w:type="default" r:id="rId24"/>
      <w:pgSz w:w="11905" w:h="16838"/>
      <w:pgMar w:top="1361" w:right="1417" w:bottom="1361" w:left="1417" w:header="720" w:footer="720" w:gutter="0"/>
      <w:pgNumType w:start="1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54D14" w14:textId="77777777" w:rsidR="00324D5E" w:rsidRDefault="00324D5E">
      <w:pPr>
        <w:spacing w:before="0" w:after="0"/>
      </w:pPr>
      <w:r>
        <w:separator/>
      </w:r>
    </w:p>
  </w:endnote>
  <w:endnote w:type="continuationSeparator" w:id="0">
    <w:p w14:paraId="5F485829" w14:textId="77777777" w:rsidR="00324D5E" w:rsidRDefault="00324D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aco"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5523" w14:textId="77777777" w:rsidR="005F6255" w:rsidRDefault="005F625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756E" w14:textId="77777777" w:rsidR="005F6255" w:rsidRDefault="005F625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77394" w14:textId="77777777" w:rsidR="005F6255" w:rsidRDefault="005F6255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91EE8" w14:textId="77777777" w:rsidR="00C3200C" w:rsidRDefault="00C3200C">
    <w:pPr>
      <w:pStyle w:val="a3"/>
      <w:jc w:val="both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452041"/>
    </w:sdtPr>
    <w:sdtEndPr/>
    <w:sdtContent>
      <w:p w14:paraId="6A040C34" w14:textId="77777777" w:rsidR="00C3200C" w:rsidRDefault="00324D5E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85515EF" w14:textId="77777777" w:rsidR="00C3200C" w:rsidRDefault="00C3200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07CAD" w14:textId="77777777" w:rsidR="00324D5E" w:rsidRDefault="00324D5E">
      <w:pPr>
        <w:spacing w:before="0" w:after="0"/>
      </w:pPr>
      <w:r>
        <w:separator/>
      </w:r>
    </w:p>
  </w:footnote>
  <w:footnote w:type="continuationSeparator" w:id="0">
    <w:p w14:paraId="7DFB44B7" w14:textId="77777777" w:rsidR="00324D5E" w:rsidRDefault="00324D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F2A20" w14:textId="77777777" w:rsidR="005F6255" w:rsidRDefault="005F625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E9D78" w14:textId="77777777" w:rsidR="005F6255" w:rsidRDefault="005F6255" w:rsidP="00584F26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9324D" w14:textId="77777777" w:rsidR="005F6255" w:rsidRDefault="005F6255" w:rsidP="009610EC">
    <w:pPr>
      <w:pStyle w:val="a5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0A6FF" w14:textId="1D3AD0FA" w:rsidR="00C3200C" w:rsidRDefault="005F6255">
    <w:pPr>
      <w:pStyle w:val="a5"/>
      <w:pBdr>
        <w:bottom w:val="single" w:sz="4" w:space="0" w:color="auto"/>
      </w:pBdr>
      <w:rPr>
        <w:sz w:val="24"/>
      </w:rPr>
    </w:pPr>
    <w:r>
      <w:rPr>
        <w:rFonts w:hint="eastAsia"/>
        <w:sz w:val="24"/>
      </w:rPr>
      <w:t>海思赛题</w:t>
    </w:r>
    <w:r>
      <w:rPr>
        <w:sz w:val="24"/>
      </w:rPr>
      <w:t>选题指南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4E1FA6"/>
    <w:multiLevelType w:val="multilevel"/>
    <w:tmpl w:val="9B4E1FA6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5A95E84"/>
    <w:multiLevelType w:val="multilevel"/>
    <w:tmpl w:val="05A95E84"/>
    <w:lvl w:ilvl="0">
      <w:start w:val="1"/>
      <w:numFmt w:val="bullet"/>
      <w:lvlText w:val=""/>
      <w:lvlJc w:val="left"/>
      <w:pPr>
        <w:ind w:left="798" w:hanging="336"/>
      </w:pPr>
      <w:rPr>
        <w:rFonts w:ascii="Wingdings" w:eastAsia="Wingdings" w:hAnsi="Wingdings" w:cs="Wingdings" w:hint="default"/>
      </w:rPr>
    </w:lvl>
    <w:lvl w:ilvl="1">
      <w:start w:val="1"/>
      <w:numFmt w:val="bullet"/>
      <w:lvlText w:val="¡"/>
      <w:lvlJc w:val="left"/>
      <w:pPr>
        <w:ind w:left="1238" w:hanging="336"/>
      </w:pPr>
      <w:rPr>
        <w:rFonts w:ascii="Wingdings" w:eastAsia="Wingdings" w:hAnsi="Wingdings" w:cs="Wingdings" w:hint="default"/>
      </w:rPr>
    </w:lvl>
    <w:lvl w:ilvl="2">
      <w:start w:val="1"/>
      <w:numFmt w:val="bullet"/>
      <w:lvlText w:val=""/>
      <w:lvlJc w:val="left"/>
      <w:pPr>
        <w:ind w:left="1678" w:hanging="336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"/>
      <w:lvlJc w:val="left"/>
      <w:pPr>
        <w:ind w:left="2118" w:hanging="336"/>
      </w:pPr>
      <w:rPr>
        <w:rFonts w:ascii="Wingdings" w:eastAsia="Wingdings" w:hAnsi="Wingdings" w:cs="Wingdings" w:hint="default"/>
      </w:rPr>
    </w:lvl>
    <w:lvl w:ilvl="4">
      <w:start w:val="1"/>
      <w:numFmt w:val="bullet"/>
      <w:lvlText w:val="¡"/>
      <w:lvlJc w:val="left"/>
      <w:pPr>
        <w:ind w:left="2558" w:hanging="336"/>
      </w:pPr>
      <w:rPr>
        <w:rFonts w:ascii="Wingdings" w:eastAsia="Wingdings" w:hAnsi="Wingdings" w:cs="Wingdings" w:hint="default"/>
      </w:rPr>
    </w:lvl>
    <w:lvl w:ilvl="5">
      <w:start w:val="1"/>
      <w:numFmt w:val="bullet"/>
      <w:lvlText w:val=""/>
      <w:lvlJc w:val="left"/>
      <w:pPr>
        <w:ind w:left="2998" w:hanging="336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38" w:hanging="336"/>
      </w:pPr>
      <w:rPr>
        <w:rFonts w:ascii="Wingdings" w:eastAsia="Wingdings" w:hAnsi="Wingdings" w:cs="Wingdings" w:hint="default"/>
      </w:rPr>
    </w:lvl>
    <w:lvl w:ilvl="7">
      <w:start w:val="1"/>
      <w:numFmt w:val="bullet"/>
      <w:lvlText w:val="¡"/>
      <w:lvlJc w:val="left"/>
      <w:pPr>
        <w:ind w:left="3878" w:hanging="336"/>
      </w:pPr>
      <w:rPr>
        <w:rFonts w:ascii="Wingdings" w:eastAsia="Wingdings" w:hAnsi="Wingdings" w:cs="Wingdings" w:hint="default"/>
      </w:rPr>
    </w:lvl>
    <w:lvl w:ilvl="8">
      <w:start w:val="1"/>
      <w:numFmt w:val="bullet"/>
      <w:lvlText w:val=""/>
      <w:lvlJc w:val="left"/>
      <w:pPr>
        <w:ind w:left="4318" w:hanging="336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B4A5A30"/>
    <w:multiLevelType w:val="multilevel"/>
    <w:tmpl w:val="B07AC0CA"/>
    <w:lvl w:ilvl="0">
      <w:start w:val="1"/>
      <w:numFmt w:val="chineseCountingThousand"/>
      <w:lvlText w:val="%1、"/>
      <w:lvlJc w:val="left"/>
      <w:pPr>
        <w:ind w:left="462" w:hanging="462"/>
      </w:pPr>
    </w:lvl>
    <w:lvl w:ilvl="1">
      <w:start w:val="1"/>
      <w:numFmt w:val="decimal"/>
      <w:lvlText w:val="%2、"/>
      <w:lvlJc w:val="left"/>
      <w:pPr>
        <w:ind w:left="776" w:hanging="336"/>
      </w:pPr>
    </w:lvl>
    <w:lvl w:ilvl="2">
      <w:start w:val="1"/>
      <w:numFmt w:val="lowerLetter"/>
      <w:lvlText w:val="%3)"/>
      <w:lvlJc w:val="left"/>
      <w:pPr>
        <w:ind w:left="1216" w:hanging="336"/>
      </w:pPr>
    </w:lvl>
    <w:lvl w:ilvl="3">
      <w:start w:val="1"/>
      <w:numFmt w:val="chineseCountingThousand"/>
      <w:lvlText w:val="%4、"/>
      <w:lvlJc w:val="left"/>
      <w:pPr>
        <w:ind w:left="1782" w:hanging="462"/>
      </w:pPr>
    </w:lvl>
    <w:lvl w:ilvl="4">
      <w:start w:val="1"/>
      <w:numFmt w:val="decimal"/>
      <w:lvlText w:val="%5、"/>
      <w:lvlJc w:val="left"/>
      <w:pPr>
        <w:ind w:left="2096" w:hanging="336"/>
      </w:pPr>
    </w:lvl>
    <w:lvl w:ilvl="5">
      <w:start w:val="1"/>
      <w:numFmt w:val="lowerLetter"/>
      <w:lvlText w:val="%6)"/>
      <w:lvlJc w:val="left"/>
      <w:pPr>
        <w:ind w:left="2536" w:hanging="336"/>
      </w:pPr>
    </w:lvl>
    <w:lvl w:ilvl="6">
      <w:start w:val="1"/>
      <w:numFmt w:val="chineseCountingThousand"/>
      <w:lvlText w:val="%7、"/>
      <w:lvlJc w:val="left"/>
      <w:pPr>
        <w:ind w:left="3102" w:hanging="462"/>
      </w:pPr>
    </w:lvl>
    <w:lvl w:ilvl="7">
      <w:start w:val="1"/>
      <w:numFmt w:val="decimal"/>
      <w:lvlText w:val="%8、"/>
      <w:lvlJc w:val="left"/>
      <w:pPr>
        <w:ind w:left="3416" w:hanging="336"/>
      </w:pPr>
    </w:lvl>
    <w:lvl w:ilvl="8">
      <w:start w:val="1"/>
      <w:numFmt w:val="lowerLetter"/>
      <w:lvlText w:val="%9)"/>
      <w:lvlJc w:val="left"/>
      <w:pPr>
        <w:ind w:left="3856" w:hanging="336"/>
      </w:pPr>
    </w:lvl>
  </w:abstractNum>
  <w:abstractNum w:abstractNumId="3" w15:restartNumberingAfterBreak="0">
    <w:nsid w:val="108318DB"/>
    <w:multiLevelType w:val="multilevel"/>
    <w:tmpl w:val="108318DB"/>
    <w:lvl w:ilvl="0">
      <w:start w:val="1"/>
      <w:numFmt w:val="bullet"/>
      <w:lvlText w:val=""/>
      <w:lvlJc w:val="left"/>
      <w:pPr>
        <w:tabs>
          <w:tab w:val="left" w:pos="-840"/>
        </w:tabs>
        <w:ind w:left="-40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-840"/>
        </w:tabs>
        <w:ind w:left="4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-840"/>
        </w:tabs>
        <w:ind w:left="48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-840"/>
        </w:tabs>
        <w:ind w:left="92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-840"/>
        </w:tabs>
        <w:ind w:left="136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-840"/>
        </w:tabs>
        <w:ind w:left="180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-840"/>
        </w:tabs>
        <w:ind w:left="224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-840"/>
        </w:tabs>
        <w:ind w:left="268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-840"/>
        </w:tabs>
        <w:ind w:left="3120" w:hanging="440"/>
      </w:pPr>
      <w:rPr>
        <w:rFonts w:ascii="Wingdings" w:hAnsi="Wingdings" w:hint="default"/>
      </w:rPr>
    </w:lvl>
  </w:abstractNum>
  <w:abstractNum w:abstractNumId="4" w15:restartNumberingAfterBreak="0">
    <w:nsid w:val="28B36804"/>
    <w:multiLevelType w:val="singleLevel"/>
    <w:tmpl w:val="28B36804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5" w15:restartNumberingAfterBreak="0">
    <w:nsid w:val="3ED77DC1"/>
    <w:multiLevelType w:val="multilevel"/>
    <w:tmpl w:val="B07AC0CA"/>
    <w:lvl w:ilvl="0">
      <w:start w:val="1"/>
      <w:numFmt w:val="chineseCountingThousand"/>
      <w:lvlText w:val="%1、"/>
      <w:lvlJc w:val="left"/>
      <w:pPr>
        <w:ind w:left="462" w:hanging="462"/>
      </w:pPr>
    </w:lvl>
    <w:lvl w:ilvl="1">
      <w:start w:val="1"/>
      <w:numFmt w:val="decimal"/>
      <w:lvlText w:val="%2、"/>
      <w:lvlJc w:val="left"/>
      <w:pPr>
        <w:ind w:left="776" w:hanging="336"/>
      </w:pPr>
    </w:lvl>
    <w:lvl w:ilvl="2">
      <w:start w:val="1"/>
      <w:numFmt w:val="lowerLetter"/>
      <w:lvlText w:val="%3)"/>
      <w:lvlJc w:val="left"/>
      <w:pPr>
        <w:ind w:left="1216" w:hanging="336"/>
      </w:pPr>
    </w:lvl>
    <w:lvl w:ilvl="3">
      <w:start w:val="1"/>
      <w:numFmt w:val="chineseCountingThousand"/>
      <w:lvlText w:val="%4、"/>
      <w:lvlJc w:val="left"/>
      <w:pPr>
        <w:ind w:left="1782" w:hanging="462"/>
      </w:pPr>
    </w:lvl>
    <w:lvl w:ilvl="4">
      <w:start w:val="1"/>
      <w:numFmt w:val="decimal"/>
      <w:lvlText w:val="%5、"/>
      <w:lvlJc w:val="left"/>
      <w:pPr>
        <w:ind w:left="2096" w:hanging="336"/>
      </w:pPr>
    </w:lvl>
    <w:lvl w:ilvl="5">
      <w:start w:val="1"/>
      <w:numFmt w:val="lowerLetter"/>
      <w:lvlText w:val="%6)"/>
      <w:lvlJc w:val="left"/>
      <w:pPr>
        <w:ind w:left="2536" w:hanging="336"/>
      </w:pPr>
    </w:lvl>
    <w:lvl w:ilvl="6">
      <w:start w:val="1"/>
      <w:numFmt w:val="chineseCountingThousand"/>
      <w:lvlText w:val="%7、"/>
      <w:lvlJc w:val="left"/>
      <w:pPr>
        <w:ind w:left="3102" w:hanging="462"/>
      </w:pPr>
    </w:lvl>
    <w:lvl w:ilvl="7">
      <w:start w:val="1"/>
      <w:numFmt w:val="decimal"/>
      <w:lvlText w:val="%8、"/>
      <w:lvlJc w:val="left"/>
      <w:pPr>
        <w:ind w:left="3416" w:hanging="336"/>
      </w:pPr>
    </w:lvl>
    <w:lvl w:ilvl="8">
      <w:start w:val="1"/>
      <w:numFmt w:val="lowerLetter"/>
      <w:lvlText w:val="%9)"/>
      <w:lvlJc w:val="left"/>
      <w:pPr>
        <w:ind w:left="3856" w:hanging="336"/>
      </w:pPr>
    </w:lvl>
  </w:abstractNum>
  <w:abstractNum w:abstractNumId="6" w15:restartNumberingAfterBreak="0">
    <w:nsid w:val="5021543B"/>
    <w:multiLevelType w:val="hybridMultilevel"/>
    <w:tmpl w:val="383A97B8"/>
    <w:lvl w:ilvl="0" w:tplc="E738143A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574D6A"/>
    <w:multiLevelType w:val="multilevel"/>
    <w:tmpl w:val="51574D6A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5A954B2A"/>
    <w:multiLevelType w:val="multilevel"/>
    <w:tmpl w:val="5A954B2A"/>
    <w:lvl w:ilvl="0">
      <w:start w:val="1"/>
      <w:numFmt w:val="chineseCountingThousand"/>
      <w:lvlText w:val="%1、"/>
      <w:lvlJc w:val="left"/>
      <w:pPr>
        <w:ind w:left="462" w:hanging="462"/>
      </w:pPr>
    </w:lvl>
    <w:lvl w:ilvl="1">
      <w:start w:val="1"/>
      <w:numFmt w:val="decimal"/>
      <w:lvlText w:val="%2、"/>
      <w:lvlJc w:val="left"/>
      <w:pPr>
        <w:ind w:left="776" w:hanging="336"/>
      </w:pPr>
    </w:lvl>
    <w:lvl w:ilvl="2">
      <w:start w:val="1"/>
      <w:numFmt w:val="lowerLetter"/>
      <w:lvlText w:val="%3)"/>
      <w:lvlJc w:val="left"/>
      <w:pPr>
        <w:ind w:left="1216" w:hanging="336"/>
      </w:pPr>
    </w:lvl>
    <w:lvl w:ilvl="3">
      <w:start w:val="1"/>
      <w:numFmt w:val="chineseCountingThousand"/>
      <w:lvlText w:val="%4、"/>
      <w:lvlJc w:val="left"/>
      <w:pPr>
        <w:ind w:left="1782" w:hanging="462"/>
      </w:pPr>
    </w:lvl>
    <w:lvl w:ilvl="4">
      <w:start w:val="1"/>
      <w:numFmt w:val="decimal"/>
      <w:lvlText w:val="%5、"/>
      <w:lvlJc w:val="left"/>
      <w:pPr>
        <w:ind w:left="2096" w:hanging="336"/>
      </w:pPr>
    </w:lvl>
    <w:lvl w:ilvl="5">
      <w:start w:val="1"/>
      <w:numFmt w:val="lowerLetter"/>
      <w:lvlText w:val="%6)"/>
      <w:lvlJc w:val="left"/>
      <w:pPr>
        <w:ind w:left="2536" w:hanging="336"/>
      </w:pPr>
    </w:lvl>
    <w:lvl w:ilvl="6">
      <w:start w:val="1"/>
      <w:numFmt w:val="chineseCountingThousand"/>
      <w:lvlText w:val="%7、"/>
      <w:lvlJc w:val="left"/>
      <w:pPr>
        <w:ind w:left="3102" w:hanging="462"/>
      </w:pPr>
    </w:lvl>
    <w:lvl w:ilvl="7">
      <w:start w:val="1"/>
      <w:numFmt w:val="decimal"/>
      <w:lvlText w:val="%8、"/>
      <w:lvlJc w:val="left"/>
      <w:pPr>
        <w:ind w:left="3416" w:hanging="336"/>
      </w:pPr>
    </w:lvl>
    <w:lvl w:ilvl="8">
      <w:start w:val="1"/>
      <w:numFmt w:val="lowerLetter"/>
      <w:lvlText w:val="%9)"/>
      <w:lvlJc w:val="left"/>
      <w:pPr>
        <w:ind w:left="3856" w:hanging="336"/>
      </w:pPr>
    </w:lvl>
  </w:abstractNum>
  <w:abstractNum w:abstractNumId="9" w15:restartNumberingAfterBreak="0">
    <w:nsid w:val="5C4B9F8D"/>
    <w:multiLevelType w:val="singleLevel"/>
    <w:tmpl w:val="5C4B9F8D"/>
    <w:lvl w:ilvl="0">
      <w:start w:val="1"/>
      <w:numFmt w:val="bullet"/>
      <w:lvlText w:val="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</w:abstractNum>
  <w:abstractNum w:abstractNumId="10" w15:restartNumberingAfterBreak="0">
    <w:nsid w:val="60D03A03"/>
    <w:multiLevelType w:val="singleLevel"/>
    <w:tmpl w:val="60D03A0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64107600"/>
    <w:multiLevelType w:val="hybridMultilevel"/>
    <w:tmpl w:val="77881E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11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10"/>
  <w:drawingGridVerticalSpacing w:val="2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ED1"/>
    <w:rsid w:val="0006714C"/>
    <w:rsid w:val="00073E69"/>
    <w:rsid w:val="000D4166"/>
    <w:rsid w:val="00124B5C"/>
    <w:rsid w:val="00140D3C"/>
    <w:rsid w:val="00175D7E"/>
    <w:rsid w:val="001778BB"/>
    <w:rsid w:val="001A450B"/>
    <w:rsid w:val="002A0139"/>
    <w:rsid w:val="002D25F5"/>
    <w:rsid w:val="00324D5E"/>
    <w:rsid w:val="00370AE4"/>
    <w:rsid w:val="003F3D63"/>
    <w:rsid w:val="00447B9D"/>
    <w:rsid w:val="004A53CC"/>
    <w:rsid w:val="004A5EBA"/>
    <w:rsid w:val="00584F26"/>
    <w:rsid w:val="00587930"/>
    <w:rsid w:val="00596B80"/>
    <w:rsid w:val="005A60E7"/>
    <w:rsid w:val="005C4F56"/>
    <w:rsid w:val="005C74D1"/>
    <w:rsid w:val="005F6255"/>
    <w:rsid w:val="00624A28"/>
    <w:rsid w:val="00633927"/>
    <w:rsid w:val="006B7F3B"/>
    <w:rsid w:val="0070606C"/>
    <w:rsid w:val="00722C9E"/>
    <w:rsid w:val="00786EFC"/>
    <w:rsid w:val="007E7CB3"/>
    <w:rsid w:val="00806D93"/>
    <w:rsid w:val="00872099"/>
    <w:rsid w:val="00906EBF"/>
    <w:rsid w:val="00933E8B"/>
    <w:rsid w:val="00960B23"/>
    <w:rsid w:val="009610EC"/>
    <w:rsid w:val="009C41EC"/>
    <w:rsid w:val="00AA76D2"/>
    <w:rsid w:val="00AE6616"/>
    <w:rsid w:val="00AF0A1A"/>
    <w:rsid w:val="00B02032"/>
    <w:rsid w:val="00B7385B"/>
    <w:rsid w:val="00BA148B"/>
    <w:rsid w:val="00BC1905"/>
    <w:rsid w:val="00C05ACB"/>
    <w:rsid w:val="00C3200C"/>
    <w:rsid w:val="00C440DB"/>
    <w:rsid w:val="00C575EC"/>
    <w:rsid w:val="00C615AA"/>
    <w:rsid w:val="00CC5ECD"/>
    <w:rsid w:val="00D273B5"/>
    <w:rsid w:val="00D419DE"/>
    <w:rsid w:val="00DA4899"/>
    <w:rsid w:val="00DD2ED1"/>
    <w:rsid w:val="00DF5577"/>
    <w:rsid w:val="00E5529F"/>
    <w:rsid w:val="00EA2C6B"/>
    <w:rsid w:val="00EC4C55"/>
    <w:rsid w:val="00F117C9"/>
    <w:rsid w:val="00F81EB2"/>
    <w:rsid w:val="00F950B4"/>
    <w:rsid w:val="00F95E95"/>
    <w:rsid w:val="00FB7F91"/>
    <w:rsid w:val="00FF2F45"/>
    <w:rsid w:val="038369CF"/>
    <w:rsid w:val="7E92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15E01D"/>
  <w15:docId w15:val="{DDF46919-B00B-457C-BBD1-0FE6F2F3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ECD"/>
    <w:pPr>
      <w:widowControl w:val="0"/>
      <w:snapToGrid w:val="0"/>
      <w:spacing w:before="60" w:after="60"/>
    </w:pPr>
    <w:rPr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0" w:after="0" w:line="408" w:lineRule="auto"/>
      <w:outlineLvl w:val="2"/>
    </w:pPr>
    <w:rPr>
      <w:b/>
      <w:bCs/>
      <w:color w:val="1A1A1A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0" w:after="0" w:line="408" w:lineRule="auto"/>
      <w:outlineLvl w:val="3"/>
    </w:pPr>
    <w:rPr>
      <w:b/>
      <w:bCs/>
      <w:color w:val="1A1A1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pPr>
      <w:spacing w:before="120" w:after="120"/>
    </w:pPr>
    <w:rPr>
      <w:rFonts w:eastAsiaTheme="minorHAnsi"/>
      <w:b/>
      <w:bCs/>
      <w:caps/>
    </w:rPr>
  </w:style>
  <w:style w:type="paragraph" w:styleId="TOC4">
    <w:name w:val="toc 4"/>
    <w:basedOn w:val="a"/>
    <w:next w:val="a"/>
    <w:autoRedefine/>
    <w:uiPriority w:val="39"/>
    <w:unhideWhenUsed/>
    <w:pPr>
      <w:ind w:left="630"/>
    </w:pPr>
    <w:rPr>
      <w:rFonts w:eastAsiaTheme="minorHAnsi"/>
      <w:sz w:val="20"/>
      <w:szCs w:val="20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0" w:after="0" w:line="408" w:lineRule="auto"/>
      <w:jc w:val="center"/>
      <w:outlineLvl w:val="1"/>
    </w:pPr>
    <w:rPr>
      <w:b/>
      <w:bCs/>
      <w:color w:val="5C5C5C"/>
      <w:sz w:val="36"/>
      <w:szCs w:val="36"/>
    </w:rPr>
  </w:style>
  <w:style w:type="paragraph" w:styleId="TOC2">
    <w:name w:val="toc 2"/>
    <w:basedOn w:val="a"/>
    <w:next w:val="a"/>
    <w:autoRedefine/>
    <w:uiPriority w:val="39"/>
    <w:unhideWhenUsed/>
    <w:pPr>
      <w:ind w:left="210"/>
    </w:pPr>
    <w:rPr>
      <w:rFonts w:eastAsiaTheme="minorHAnsi"/>
      <w:smallCaps/>
    </w:rPr>
  </w:style>
  <w:style w:type="paragraph" w:styleId="a7">
    <w:name w:val="Title"/>
    <w:basedOn w:val="a"/>
    <w:next w:val="a"/>
    <w:uiPriority w:val="10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8">
    <w:name w:val="Table Grid"/>
    <w:basedOn w:val="a1"/>
    <w:uiPriority w:val="39"/>
    <w:qFormat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styleId="a9">
    <w:name w:val="Hyperlink"/>
    <w:basedOn w:val="a0"/>
    <w:uiPriority w:val="99"/>
    <w:unhideWhenUsed/>
    <w:rPr>
      <w:color w:val="1E6FFF" w:themeColor="hyperlink"/>
      <w:u w:val="single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image" Target="media/image3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evelopers.hisilicon.com/forum/0102108098553062001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developers.hisilicon.com/forum/01041080985855240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s://gitee.com/HiSpark" TargetMode="External"/><Relationship Id="rId23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A55@1.4GHz" TargetMode="External"/><Relationship Id="rId22" Type="http://schemas.openxmlformats.org/officeDocument/2006/relationships/hyperlink" Target="https://gitee.com/HiSpark/2023_hisilicon_embedded_competitio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8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shixi</dc:creator>
  <cp:lastModifiedBy>houshiqi</cp:lastModifiedBy>
  <cp:revision>47</cp:revision>
  <dcterms:created xsi:type="dcterms:W3CDTF">2024-03-12T13:00:00Z</dcterms:created>
  <dcterms:modified xsi:type="dcterms:W3CDTF">2026-03-30T03:17:00Z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eyJoZGlkIjoiZGEzNjMyZGNlYmUxMzYyMzI0MDY5ZjBlNmUwOWFhMzQiLCJ1c2VySWQiOiIyNDAzNzU0NDgifQ==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7DF4381925BC4C4CBD09F8A0F20AE158_13</vt:lpwstr>
  </property>
</Properties>
</file>